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BC9" w:rsidRDefault="00F95790" w:rsidP="00602BC9">
      <w:pPr>
        <w:jc w:val="center"/>
        <w:rPr>
          <w:rFonts w:ascii="Times New Roman" w:hAnsi="Times New Roman" w:cs="Times New Roman"/>
          <w:sz w:val="28"/>
          <w:szCs w:val="28"/>
        </w:rPr>
      </w:pPr>
      <w:r w:rsidRPr="009D48BA">
        <w:rPr>
          <w:rFonts w:ascii="Times New Roman" w:hAnsi="Times New Roman" w:cs="Times New Roman"/>
          <w:sz w:val="28"/>
          <w:szCs w:val="28"/>
        </w:rPr>
        <w:object w:dxaOrig="9636" w:dyaOrig="142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481.5pt;height:714pt" o:ole="">
            <v:imagedata r:id="rId6" o:title=""/>
          </v:shape>
          <o:OLEObject Type="Embed" ProgID="Word.Document.12" ShapeID="_x0000_i1047" DrawAspect="Content" ObjectID="_1607272877" r:id="rId7"/>
        </w:object>
      </w:r>
      <w:bookmarkStart w:id="0" w:name="_GoBack"/>
      <w:bookmarkEnd w:id="0"/>
    </w:p>
    <w:p w:rsidR="00602BC9" w:rsidRPr="003E5695" w:rsidRDefault="00602BC9" w:rsidP="00602BC9">
      <w:pPr>
        <w:jc w:val="center"/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3E5695">
        <w:rPr>
          <w:rFonts w:ascii="Times New Roman" w:hAnsi="Times New Roman" w:cs="Times New Roman"/>
          <w:sz w:val="28"/>
          <w:szCs w:val="28"/>
        </w:rPr>
        <w:t>ЯСНИТЕЛЬНАЯ ЗАПИСКА</w:t>
      </w:r>
    </w:p>
    <w:p w:rsidR="00602BC9" w:rsidRPr="00D31B96" w:rsidRDefault="00602BC9" w:rsidP="00602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2BC9" w:rsidRPr="003E5695" w:rsidRDefault="00602BC9" w:rsidP="00602BC9">
      <w:pPr>
        <w:numPr>
          <w:ilvl w:val="1"/>
          <w:numId w:val="1"/>
        </w:numPr>
        <w:spacing w:after="0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3E5695">
        <w:rPr>
          <w:rFonts w:ascii="Times New Roman" w:hAnsi="Times New Roman" w:cs="Times New Roman"/>
          <w:sz w:val="28"/>
          <w:szCs w:val="28"/>
        </w:rPr>
        <w:t xml:space="preserve"> </w:t>
      </w:r>
      <w:r w:rsidRPr="003E5695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Целями реализации программы являются: </w:t>
      </w:r>
    </w:p>
    <w:p w:rsidR="00602BC9" w:rsidRPr="00D31B96" w:rsidRDefault="00602BC9" w:rsidP="00602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2BC9" w:rsidRPr="003E5695" w:rsidRDefault="00602BC9" w:rsidP="00602BC9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5695">
        <w:rPr>
          <w:rFonts w:ascii="Times New Roman" w:hAnsi="Times New Roman" w:cs="Times New Roman"/>
          <w:color w:val="auto"/>
          <w:sz w:val="28"/>
          <w:szCs w:val="28"/>
        </w:rPr>
        <w:t xml:space="preserve"> развитие иноязычной коммуникативной компетенции (речевой, языковой, социокультурной, компенсаторной, учебно-познавательной):</w:t>
      </w:r>
    </w:p>
    <w:p w:rsidR="00602BC9" w:rsidRPr="00D31B96" w:rsidRDefault="00602BC9" w:rsidP="00602BC9">
      <w:pPr>
        <w:jc w:val="both"/>
        <w:rPr>
          <w:rFonts w:ascii="Times New Roman" w:hAnsi="Times New Roman" w:cs="Times New Roman"/>
          <w:sz w:val="28"/>
          <w:szCs w:val="28"/>
        </w:rPr>
      </w:pPr>
      <w:r w:rsidRPr="00D31B96">
        <w:rPr>
          <w:rFonts w:ascii="Times New Roman" w:hAnsi="Times New Roman" w:cs="Times New Roman"/>
          <w:sz w:val="28"/>
          <w:szCs w:val="28"/>
        </w:rPr>
        <w:t xml:space="preserve">речевая компетенция - совершенствование коммуникативных умений в четырех основных видах речевой деятельности (говорении, </w:t>
      </w:r>
      <w:proofErr w:type="spellStart"/>
      <w:r w:rsidRPr="00D31B96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D31B96">
        <w:rPr>
          <w:rFonts w:ascii="Times New Roman" w:hAnsi="Times New Roman" w:cs="Times New Roman"/>
          <w:sz w:val="28"/>
          <w:szCs w:val="28"/>
        </w:rPr>
        <w:t>, чтении и письме); умений планировать свое речевое и неречевое поведение;</w:t>
      </w:r>
    </w:p>
    <w:p w:rsidR="00602BC9" w:rsidRPr="00D31B96" w:rsidRDefault="00602BC9" w:rsidP="00602BC9">
      <w:pPr>
        <w:jc w:val="both"/>
        <w:rPr>
          <w:rFonts w:ascii="Times New Roman" w:hAnsi="Times New Roman" w:cs="Times New Roman"/>
          <w:sz w:val="28"/>
          <w:szCs w:val="28"/>
        </w:rPr>
      </w:pPr>
      <w:r w:rsidRPr="00D31B96">
        <w:rPr>
          <w:rFonts w:ascii="Times New Roman" w:hAnsi="Times New Roman" w:cs="Times New Roman"/>
          <w:sz w:val="28"/>
          <w:szCs w:val="28"/>
        </w:rPr>
        <w:t>языковая компетенция -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602BC9" w:rsidRPr="00D31B96" w:rsidRDefault="00602BC9" w:rsidP="00602BC9">
      <w:pPr>
        <w:jc w:val="both"/>
        <w:rPr>
          <w:rFonts w:ascii="Times New Roman" w:hAnsi="Times New Roman" w:cs="Times New Roman"/>
          <w:sz w:val="28"/>
          <w:szCs w:val="28"/>
        </w:rPr>
      </w:pPr>
      <w:r w:rsidRPr="00D31B96">
        <w:rPr>
          <w:rFonts w:ascii="Times New Roman" w:hAnsi="Times New Roman" w:cs="Times New Roman"/>
          <w:sz w:val="28"/>
          <w:szCs w:val="28"/>
        </w:rPr>
        <w:t xml:space="preserve">социокультурная компетенция - увеличение объема </w:t>
      </w:r>
      <w:proofErr w:type="gramStart"/>
      <w:r w:rsidRPr="00D31B96">
        <w:rPr>
          <w:rFonts w:ascii="Times New Roman" w:hAnsi="Times New Roman" w:cs="Times New Roman"/>
          <w:sz w:val="28"/>
          <w:szCs w:val="28"/>
        </w:rPr>
        <w:t>знаний</w:t>
      </w:r>
      <w:proofErr w:type="gramEnd"/>
      <w:r w:rsidRPr="00D31B96">
        <w:rPr>
          <w:rFonts w:ascii="Times New Roman" w:hAnsi="Times New Roman" w:cs="Times New Roman"/>
          <w:sz w:val="28"/>
          <w:szCs w:val="28"/>
        </w:rPr>
        <w:t xml:space="preserve">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602BC9" w:rsidRPr="00D31B96" w:rsidRDefault="00602BC9" w:rsidP="00602BC9">
      <w:pPr>
        <w:jc w:val="both"/>
        <w:rPr>
          <w:rFonts w:ascii="Times New Roman" w:hAnsi="Times New Roman" w:cs="Times New Roman"/>
          <w:sz w:val="28"/>
          <w:szCs w:val="28"/>
        </w:rPr>
      </w:pPr>
      <w:r w:rsidRPr="00D31B96">
        <w:rPr>
          <w:rFonts w:ascii="Times New Roman" w:hAnsi="Times New Roman" w:cs="Times New Roman"/>
          <w:sz w:val="28"/>
          <w:szCs w:val="28"/>
        </w:rPr>
        <w:t>компенса</w:t>
      </w:r>
      <w:r>
        <w:rPr>
          <w:rFonts w:ascii="Times New Roman" w:hAnsi="Times New Roman" w:cs="Times New Roman"/>
          <w:sz w:val="28"/>
          <w:szCs w:val="28"/>
        </w:rPr>
        <w:t>торная компетенция -</w:t>
      </w:r>
      <w:r w:rsidRPr="00D31B96">
        <w:rPr>
          <w:rFonts w:ascii="Times New Roman" w:hAnsi="Times New Roman" w:cs="Times New Roman"/>
          <w:sz w:val="28"/>
          <w:szCs w:val="28"/>
        </w:rPr>
        <w:t xml:space="preserve"> развитие умений выходить из положения в условиях дефицита языковых сре</w:t>
      </w:r>
      <w:proofErr w:type="gramStart"/>
      <w:r w:rsidRPr="00D31B96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D31B96">
        <w:rPr>
          <w:rFonts w:ascii="Times New Roman" w:hAnsi="Times New Roman" w:cs="Times New Roman"/>
          <w:sz w:val="28"/>
          <w:szCs w:val="28"/>
        </w:rPr>
        <w:t>и получении и передаче иноязычной информации;</w:t>
      </w:r>
    </w:p>
    <w:p w:rsidR="00602BC9" w:rsidRPr="00D31B96" w:rsidRDefault="00602BC9" w:rsidP="00602BC9">
      <w:pPr>
        <w:jc w:val="both"/>
        <w:rPr>
          <w:rFonts w:ascii="Times New Roman" w:hAnsi="Times New Roman" w:cs="Times New Roman"/>
          <w:sz w:val="28"/>
          <w:szCs w:val="28"/>
        </w:rPr>
      </w:pPr>
      <w:r w:rsidRPr="00D31B96">
        <w:rPr>
          <w:rFonts w:ascii="Times New Roman" w:hAnsi="Times New Roman" w:cs="Times New Roman"/>
          <w:sz w:val="28"/>
          <w:szCs w:val="28"/>
        </w:rPr>
        <w:t>учебно-познавательная компетенция -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 w:rsidR="00602BC9" w:rsidRPr="003E5695" w:rsidRDefault="00602BC9" w:rsidP="00602BC9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color w:val="auto"/>
        </w:rPr>
      </w:pPr>
      <w:proofErr w:type="gramStart"/>
      <w:r w:rsidRPr="003E5695">
        <w:rPr>
          <w:rFonts w:ascii="Times New Roman" w:hAnsi="Times New Roman" w:cs="Times New Roman"/>
          <w:color w:val="auto"/>
          <w:sz w:val="28"/>
          <w:szCs w:val="28"/>
        </w:rPr>
        <w:t>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их будущей профессии; социальная адаптация; формирование качеств гражданина и патриота.</w:t>
      </w:r>
      <w:r w:rsidRPr="003E5695">
        <w:rPr>
          <w:color w:val="auto"/>
        </w:rPr>
        <w:t xml:space="preserve"> </w:t>
      </w:r>
      <w:proofErr w:type="gramEnd"/>
    </w:p>
    <w:p w:rsidR="00602BC9" w:rsidRPr="003E5695" w:rsidRDefault="00602BC9" w:rsidP="00602BC9">
      <w:pPr>
        <w:pStyle w:val="a3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Немец</w:t>
      </w:r>
      <w:r w:rsidRPr="003E5695">
        <w:rPr>
          <w:rFonts w:ascii="Times New Roman" w:hAnsi="Times New Roman" w:cs="Times New Roman"/>
          <w:color w:val="auto"/>
          <w:sz w:val="28"/>
          <w:szCs w:val="28"/>
        </w:rPr>
        <w:t xml:space="preserve">кий язык  в МБОУ </w:t>
      </w:r>
      <w:r>
        <w:rPr>
          <w:rFonts w:ascii="Times New Roman" w:hAnsi="Times New Roman" w:cs="Times New Roman"/>
          <w:color w:val="auto"/>
          <w:sz w:val="28"/>
          <w:szCs w:val="28"/>
        </w:rPr>
        <w:t>СОШ с. Панино</w:t>
      </w:r>
      <w:r w:rsidRPr="003E5695">
        <w:rPr>
          <w:rFonts w:ascii="Times New Roman" w:hAnsi="Times New Roman" w:cs="Times New Roman"/>
          <w:color w:val="auto"/>
          <w:sz w:val="28"/>
          <w:szCs w:val="28"/>
        </w:rPr>
        <w:t xml:space="preserve"> преподается на базовом уровне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качестве второго изучаемого иностранного языка</w:t>
      </w:r>
      <w:r w:rsidRPr="003E569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02BC9" w:rsidRPr="003E5695" w:rsidRDefault="00602BC9" w:rsidP="00602BC9">
      <w:pPr>
        <w:numPr>
          <w:ilvl w:val="1"/>
          <w:numId w:val="3"/>
        </w:numPr>
        <w:spacing w:after="240"/>
        <w:ind w:left="0" w:firstLine="567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3E5695">
        <w:rPr>
          <w:rFonts w:ascii="Times New Roman" w:hAnsi="Times New Roman" w:cs="Times New Roman"/>
        </w:rPr>
        <w:t xml:space="preserve"> </w:t>
      </w:r>
      <w:r w:rsidRPr="003E5695">
        <w:rPr>
          <w:rFonts w:ascii="Times New Roman" w:hAnsi="Times New Roman" w:cs="Times New Roman"/>
          <w:sz w:val="28"/>
          <w:szCs w:val="28"/>
        </w:rPr>
        <w:t>Программа составлена на основе:</w:t>
      </w:r>
    </w:p>
    <w:p w:rsidR="00602BC9" w:rsidRPr="00D31B96" w:rsidRDefault="00602BC9" w:rsidP="00602B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Федерального</w:t>
      </w:r>
      <w:r w:rsidRPr="00D31B9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31B96">
        <w:rPr>
          <w:rFonts w:ascii="Times New Roman" w:hAnsi="Times New Roman" w:cs="Times New Roman"/>
          <w:sz w:val="28"/>
          <w:szCs w:val="28"/>
        </w:rPr>
        <w:t xml:space="preserve"> от 29.12.2012 № 273-ФЗ «Об образовании в Российской Федерации» (с изменениями и дополнениями)</w:t>
      </w:r>
    </w:p>
    <w:p w:rsidR="00602BC9" w:rsidRPr="00D31B96" w:rsidRDefault="00602BC9" w:rsidP="00602BC9">
      <w:pPr>
        <w:jc w:val="both"/>
        <w:rPr>
          <w:rFonts w:ascii="Times New Roman" w:hAnsi="Times New Roman" w:cs="Times New Roman"/>
          <w:sz w:val="28"/>
          <w:szCs w:val="28"/>
        </w:rPr>
      </w:pPr>
      <w:r w:rsidRPr="00D31B96">
        <w:rPr>
          <w:rFonts w:ascii="Times New Roman" w:hAnsi="Times New Roman" w:cs="Times New Roman"/>
          <w:sz w:val="28"/>
          <w:szCs w:val="28"/>
        </w:rPr>
        <w:t>•</w:t>
      </w:r>
      <w:r w:rsidRPr="00D31B96">
        <w:rPr>
          <w:rFonts w:ascii="Times New Roman" w:hAnsi="Times New Roman" w:cs="Times New Roman"/>
          <w:sz w:val="28"/>
          <w:szCs w:val="28"/>
        </w:rPr>
        <w:tab/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31B96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5 марта 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 и дополнениями)</w:t>
      </w:r>
    </w:p>
    <w:p w:rsidR="00602BC9" w:rsidRPr="00D31B96" w:rsidRDefault="00602BC9" w:rsidP="00602B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Федерального</w:t>
      </w:r>
      <w:r w:rsidRPr="00D31B96">
        <w:rPr>
          <w:rFonts w:ascii="Times New Roman" w:hAnsi="Times New Roman" w:cs="Times New Roman"/>
          <w:sz w:val="28"/>
          <w:szCs w:val="28"/>
        </w:rPr>
        <w:t xml:space="preserve"> компонент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31B96">
        <w:rPr>
          <w:rFonts w:ascii="Times New Roman" w:hAnsi="Times New Roman" w:cs="Times New Roman"/>
          <w:sz w:val="28"/>
          <w:szCs w:val="28"/>
        </w:rPr>
        <w:t xml:space="preserve"> государственного образовательного стандарта общего образования 2004 год.</w:t>
      </w:r>
    </w:p>
    <w:p w:rsidR="00602BC9" w:rsidRPr="00D31B96" w:rsidRDefault="00602BC9" w:rsidP="00602BC9">
      <w:pPr>
        <w:jc w:val="both"/>
      </w:pPr>
    </w:p>
    <w:p w:rsidR="00602BC9" w:rsidRPr="003E5695" w:rsidRDefault="00602BC9" w:rsidP="00602BC9">
      <w:pPr>
        <w:pStyle w:val="a3"/>
        <w:numPr>
          <w:ilvl w:val="0"/>
          <w:numId w:val="3"/>
        </w:numPr>
        <w:jc w:val="both"/>
        <w:rPr>
          <w:color w:val="auto"/>
        </w:rPr>
      </w:pPr>
      <w:r w:rsidRPr="003E5695">
        <w:rPr>
          <w:rFonts w:ascii="Times New Roman" w:hAnsi="Times New Roman" w:cs="Times New Roman"/>
          <w:color w:val="auto"/>
          <w:sz w:val="28"/>
          <w:szCs w:val="28"/>
        </w:rPr>
        <w:t xml:space="preserve">ОБЩАЯ ХАРАКТЕРИСТИКА УЧЕБНОГО ПРЕДМЕТА </w:t>
      </w:r>
    </w:p>
    <w:p w:rsidR="00602BC9" w:rsidRPr="003E5695" w:rsidRDefault="00602BC9" w:rsidP="00602BC9">
      <w:pPr>
        <w:ind w:left="774"/>
        <w:jc w:val="both"/>
      </w:pPr>
    </w:p>
    <w:p w:rsidR="00602BC9" w:rsidRPr="003E5695" w:rsidRDefault="00602BC9" w:rsidP="00602BC9">
      <w:pPr>
        <w:pStyle w:val="a3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5695">
        <w:rPr>
          <w:rFonts w:ascii="Times New Roman" w:hAnsi="Times New Roman" w:cs="Times New Roman"/>
          <w:color w:val="auto"/>
          <w:sz w:val="28"/>
          <w:szCs w:val="28"/>
        </w:rPr>
        <w:t xml:space="preserve">Рабочая программа нацелена на  реализацию личностно-ориентированного, коммуникативно-когнитивного, социокультурного и </w:t>
      </w:r>
      <w:proofErr w:type="spellStart"/>
      <w:r w:rsidRPr="003E5695">
        <w:rPr>
          <w:rFonts w:ascii="Times New Roman" w:hAnsi="Times New Roman" w:cs="Times New Roman"/>
          <w:color w:val="auto"/>
          <w:sz w:val="28"/>
          <w:szCs w:val="28"/>
        </w:rPr>
        <w:t>деятельностного</w:t>
      </w:r>
      <w:proofErr w:type="spellEnd"/>
      <w:r w:rsidRPr="003E5695">
        <w:rPr>
          <w:rFonts w:ascii="Times New Roman" w:hAnsi="Times New Roman" w:cs="Times New Roman"/>
          <w:color w:val="auto"/>
          <w:sz w:val="28"/>
          <w:szCs w:val="28"/>
        </w:rPr>
        <w:t xml:space="preserve"> подходов к обучению немецкому языку. Содержание обучения немецкому языку отбирается и организуется с учетом их речевых потребностей, возрастных психологических особенностей, интересов и профессиональных устремлений.</w:t>
      </w:r>
    </w:p>
    <w:p w:rsidR="00602BC9" w:rsidRPr="00D31B96" w:rsidRDefault="00602BC9" w:rsidP="00602B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1B96">
        <w:rPr>
          <w:rFonts w:ascii="Times New Roman" w:hAnsi="Times New Roman" w:cs="Times New Roman"/>
          <w:sz w:val="28"/>
          <w:szCs w:val="28"/>
        </w:rPr>
        <w:t xml:space="preserve">Коммуникативная компетенция развивается в соответствии с отобранными для </w:t>
      </w:r>
      <w:r>
        <w:rPr>
          <w:rFonts w:ascii="Times New Roman" w:hAnsi="Times New Roman" w:cs="Times New Roman"/>
          <w:sz w:val="28"/>
          <w:szCs w:val="28"/>
        </w:rPr>
        <w:t>данного</w:t>
      </w:r>
      <w:r w:rsidRPr="00D31B96">
        <w:rPr>
          <w:rFonts w:ascii="Times New Roman" w:hAnsi="Times New Roman" w:cs="Times New Roman"/>
          <w:sz w:val="28"/>
          <w:szCs w:val="28"/>
        </w:rPr>
        <w:t xml:space="preserve"> этапа обучения темами, проблемами и ситуациями общения в пределах следующих сфер общения: социально-бытовой, учебно-трудовой, социально-культурной. Обогащаются социокультурные знания и умения учащихся,  умение представлять свою страну, ее культуру средствами  языка в условиях расширяющегося межкультурного и международного общения.</w:t>
      </w:r>
    </w:p>
    <w:p w:rsidR="00602BC9" w:rsidRPr="00D31B96" w:rsidRDefault="00602BC9" w:rsidP="00602B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1B96">
        <w:rPr>
          <w:rFonts w:ascii="Times New Roman" w:hAnsi="Times New Roman" w:cs="Times New Roman"/>
          <w:sz w:val="28"/>
          <w:szCs w:val="28"/>
        </w:rPr>
        <w:t xml:space="preserve">Ставится задача акцентировать внимание учащихся на стремлении к взаимопониманию людей разных сообществ, осознании роли языка как универсального средства межличностного и межкультурного общения; на формирование положительного отношения к культуре иных народов, в частности, говорящих на немецком языке; </w:t>
      </w:r>
      <w:proofErr w:type="gramStart"/>
      <w:r w:rsidRPr="00D31B96">
        <w:rPr>
          <w:rFonts w:ascii="Times New Roman" w:hAnsi="Times New Roman" w:cs="Times New Roman"/>
          <w:sz w:val="28"/>
          <w:szCs w:val="28"/>
        </w:rPr>
        <w:t>понимании</w:t>
      </w:r>
      <w:proofErr w:type="gramEnd"/>
      <w:r w:rsidRPr="00D31B96">
        <w:rPr>
          <w:rFonts w:ascii="Times New Roman" w:hAnsi="Times New Roman" w:cs="Times New Roman"/>
          <w:sz w:val="28"/>
          <w:szCs w:val="28"/>
        </w:rPr>
        <w:t xml:space="preserve"> важности изучения </w:t>
      </w:r>
      <w:r w:rsidRPr="00D31B96">
        <w:rPr>
          <w:rFonts w:ascii="Times New Roman" w:hAnsi="Times New Roman" w:cs="Times New Roman"/>
          <w:sz w:val="28"/>
          <w:szCs w:val="28"/>
        </w:rPr>
        <w:lastRenderedPageBreak/>
        <w:t>иностранных языков в современном мире и потребности пользоваться ими, в том числе и как одним из способов самореализации и социальной адаптации.</w:t>
      </w:r>
    </w:p>
    <w:p w:rsidR="00602BC9" w:rsidRDefault="00626B42" w:rsidP="00626B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Идёт</w:t>
      </w:r>
      <w:r w:rsidR="00602BC9" w:rsidRPr="00D31B96">
        <w:rPr>
          <w:rFonts w:ascii="Times New Roman" w:hAnsi="Times New Roman" w:cs="Times New Roman"/>
          <w:sz w:val="28"/>
          <w:szCs w:val="28"/>
        </w:rPr>
        <w:t xml:space="preserve"> накопление лингвистических знан</w:t>
      </w:r>
      <w:r>
        <w:rPr>
          <w:rFonts w:ascii="Times New Roman" w:hAnsi="Times New Roman" w:cs="Times New Roman"/>
          <w:sz w:val="28"/>
          <w:szCs w:val="28"/>
        </w:rPr>
        <w:t xml:space="preserve">ий,  позволяющих не только </w:t>
      </w:r>
      <w:r w:rsidR="00602BC9" w:rsidRPr="00D31B96">
        <w:rPr>
          <w:rFonts w:ascii="Times New Roman" w:hAnsi="Times New Roman" w:cs="Times New Roman"/>
          <w:sz w:val="28"/>
          <w:szCs w:val="28"/>
        </w:rPr>
        <w:t xml:space="preserve"> пользоваться языком, но и осознавать особенности своего языкового мышления на осн</w:t>
      </w:r>
      <w:r>
        <w:rPr>
          <w:rFonts w:ascii="Times New Roman" w:hAnsi="Times New Roman" w:cs="Times New Roman"/>
          <w:sz w:val="28"/>
          <w:szCs w:val="28"/>
        </w:rPr>
        <w:t>ове сопоставления немецкого</w:t>
      </w:r>
      <w:r w:rsidR="00602BC9" w:rsidRPr="00D31B96">
        <w:rPr>
          <w:rFonts w:ascii="Times New Roman" w:hAnsi="Times New Roman" w:cs="Times New Roman"/>
          <w:sz w:val="28"/>
          <w:szCs w:val="28"/>
        </w:rPr>
        <w:t xml:space="preserve"> языка с русским; формирование знаний о культуре, реалиях и традициях стран, говорящих на немецком языке, представлений о достижениях культуры своего и других народов мира в развитии общечеловеческой культуры. Помимо сведений, предлагаемых в текстах учебника, предусмотрен страноведческий справ</w:t>
      </w:r>
      <w:r w:rsidR="00602BC9">
        <w:rPr>
          <w:rFonts w:ascii="Times New Roman" w:hAnsi="Times New Roman" w:cs="Times New Roman"/>
          <w:sz w:val="28"/>
          <w:szCs w:val="28"/>
        </w:rPr>
        <w:t>очник, который содержит информа</w:t>
      </w:r>
      <w:r w:rsidR="00602BC9" w:rsidRPr="00D31B96">
        <w:rPr>
          <w:rFonts w:ascii="Times New Roman" w:hAnsi="Times New Roman" w:cs="Times New Roman"/>
          <w:sz w:val="28"/>
          <w:szCs w:val="28"/>
        </w:rPr>
        <w:t>цию о явлен</w:t>
      </w:r>
      <w:r w:rsidR="00602BC9">
        <w:rPr>
          <w:rFonts w:ascii="Times New Roman" w:hAnsi="Times New Roman" w:cs="Times New Roman"/>
          <w:sz w:val="28"/>
          <w:szCs w:val="28"/>
        </w:rPr>
        <w:t>иях культуры и персоналиях, упо</w:t>
      </w:r>
      <w:r w:rsidR="00602BC9" w:rsidRPr="00D31B96">
        <w:rPr>
          <w:rFonts w:ascii="Times New Roman" w:hAnsi="Times New Roman" w:cs="Times New Roman"/>
          <w:sz w:val="28"/>
          <w:szCs w:val="28"/>
        </w:rPr>
        <w:t>минаемых в у</w:t>
      </w:r>
      <w:r w:rsidR="00602BC9">
        <w:rPr>
          <w:rFonts w:ascii="Times New Roman" w:hAnsi="Times New Roman" w:cs="Times New Roman"/>
          <w:sz w:val="28"/>
          <w:szCs w:val="28"/>
        </w:rPr>
        <w:t>чебнике. Отдельное внимание уде</w:t>
      </w:r>
      <w:r w:rsidR="00602BC9" w:rsidRPr="00D31B96">
        <w:rPr>
          <w:rFonts w:ascii="Times New Roman" w:hAnsi="Times New Roman" w:cs="Times New Roman"/>
          <w:sz w:val="28"/>
          <w:szCs w:val="28"/>
        </w:rPr>
        <w:t>ляется вырабо</w:t>
      </w:r>
      <w:r w:rsidR="00602BC9">
        <w:rPr>
          <w:rFonts w:ascii="Times New Roman" w:hAnsi="Times New Roman" w:cs="Times New Roman"/>
          <w:sz w:val="28"/>
          <w:szCs w:val="28"/>
        </w:rPr>
        <w:t>тке умения интегрироваться в об</w:t>
      </w:r>
      <w:r w:rsidR="00602BC9" w:rsidRPr="00D31B96">
        <w:rPr>
          <w:rFonts w:ascii="Times New Roman" w:hAnsi="Times New Roman" w:cs="Times New Roman"/>
          <w:sz w:val="28"/>
          <w:szCs w:val="28"/>
        </w:rPr>
        <w:t>щеевропейский культурный и образовательный контекст, поскольку Россия реально является частью европейского сообщества.</w:t>
      </w:r>
    </w:p>
    <w:p w:rsidR="00626B42" w:rsidRDefault="00626B42" w:rsidP="00626B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2BC9" w:rsidRPr="003E5695" w:rsidRDefault="00626B42" w:rsidP="00602BC9">
      <w:pPr>
        <w:pStyle w:val="a3"/>
        <w:numPr>
          <w:ilvl w:val="1"/>
          <w:numId w:val="3"/>
        </w:numPr>
        <w:ind w:left="127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Программа рассчитана на 1 год</w:t>
      </w:r>
      <w:r w:rsidR="00602BC9">
        <w:rPr>
          <w:rFonts w:ascii="Times New Roman" w:hAnsi="Times New Roman" w:cs="Times New Roman"/>
          <w:color w:val="auto"/>
          <w:sz w:val="28"/>
          <w:szCs w:val="28"/>
        </w:rPr>
        <w:t xml:space="preserve"> обучения:</w:t>
      </w:r>
    </w:p>
    <w:p w:rsidR="00602BC9" w:rsidRPr="003E5695" w:rsidRDefault="00626B42" w:rsidP="00602B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02BC9" w:rsidRPr="003E5695">
        <w:rPr>
          <w:rFonts w:ascii="Times New Roman" w:hAnsi="Times New Roman" w:cs="Times New Roman"/>
          <w:sz w:val="28"/>
          <w:szCs w:val="28"/>
        </w:rPr>
        <w:t xml:space="preserve"> класс -</w:t>
      </w:r>
      <w:r w:rsidR="00602B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 часов (по 0,5</w:t>
      </w:r>
      <w:r w:rsidR="00602BC9" w:rsidRPr="003E5695">
        <w:rPr>
          <w:rFonts w:ascii="Times New Roman" w:hAnsi="Times New Roman" w:cs="Times New Roman"/>
          <w:sz w:val="28"/>
          <w:szCs w:val="28"/>
        </w:rPr>
        <w:t xml:space="preserve"> часа в неделю)</w:t>
      </w:r>
    </w:p>
    <w:p w:rsidR="00602BC9" w:rsidRDefault="00602BC9" w:rsidP="00602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2BC9" w:rsidRPr="007B21F5" w:rsidRDefault="00602BC9" w:rsidP="00602BC9">
      <w:pPr>
        <w:pStyle w:val="a3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21F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Рабочая программа курса разработана на основе </w:t>
      </w:r>
      <w:r w:rsidRPr="007B21F5">
        <w:rPr>
          <w:rFonts w:ascii="Times New Roman" w:hAnsi="Times New Roman" w:cs="Times New Roman"/>
          <w:color w:val="auto"/>
          <w:sz w:val="28"/>
          <w:szCs w:val="28"/>
        </w:rPr>
        <w:t xml:space="preserve">Примерной программы среднего общего образования по иностранному языку 2004 года и авторской программы общеобразовательных учреждений по немецкому языку для 5-11 классов И.Л. Бим, </w:t>
      </w:r>
      <w:proofErr w:type="spellStart"/>
      <w:r w:rsidRPr="007B21F5">
        <w:rPr>
          <w:rFonts w:ascii="Times New Roman" w:hAnsi="Times New Roman" w:cs="Times New Roman"/>
          <w:color w:val="auto"/>
          <w:sz w:val="28"/>
          <w:szCs w:val="28"/>
        </w:rPr>
        <w:t>Лытаева</w:t>
      </w:r>
      <w:proofErr w:type="spellEnd"/>
      <w:r w:rsidRPr="007B21F5">
        <w:rPr>
          <w:rFonts w:ascii="Times New Roman" w:hAnsi="Times New Roman" w:cs="Times New Roman"/>
          <w:color w:val="auto"/>
          <w:sz w:val="28"/>
          <w:szCs w:val="28"/>
        </w:rPr>
        <w:t xml:space="preserve"> М.А</w:t>
      </w:r>
    </w:p>
    <w:p w:rsidR="00602BC9" w:rsidRPr="00D31B96" w:rsidRDefault="00602BC9" w:rsidP="00602B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1B96">
        <w:rPr>
          <w:rFonts w:ascii="Times New Roman" w:hAnsi="Times New Roman" w:cs="Times New Roman"/>
          <w:sz w:val="28"/>
          <w:szCs w:val="28"/>
        </w:rPr>
        <w:t xml:space="preserve">Рабочая программа конкретизирует содержание предметных тем образовательного стандарта, дает примерное распределение учебных часов по темам учебного предмета и рекомендует последовательность изучения тем и языкового материала с учетом логики учебного процесса, возрастных особенностей учащихся, </w:t>
      </w:r>
      <w:proofErr w:type="spellStart"/>
      <w:r w:rsidRPr="00D31B96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D31B9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31B96"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 w:rsidRPr="00D31B96">
        <w:rPr>
          <w:rFonts w:ascii="Times New Roman" w:hAnsi="Times New Roman" w:cs="Times New Roman"/>
          <w:sz w:val="28"/>
          <w:szCs w:val="28"/>
        </w:rPr>
        <w:t xml:space="preserve"> связей.  Программа реализует следующие основные функции:  информационно-методическую;  организационно-планирующую; контролирующую.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BC9" w:rsidRPr="0058647D" w:rsidRDefault="00602BC9" w:rsidP="00602BC9">
      <w:pPr>
        <w:shd w:val="clear" w:color="auto" w:fill="FFFFFF"/>
        <w:spacing w:after="24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BC9" w:rsidRPr="0058647D" w:rsidRDefault="00602BC9" w:rsidP="00602BC9">
      <w:pPr>
        <w:tabs>
          <w:tab w:val="left" w:pos="284"/>
          <w:tab w:val="left" w:pos="900"/>
          <w:tab w:val="left" w:pos="1080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647D">
        <w:rPr>
          <w:rFonts w:ascii="Times New Roman" w:eastAsia="Times New Roman" w:hAnsi="Times New Roman" w:cs="Times New Roman"/>
          <w:sz w:val="28"/>
          <w:szCs w:val="28"/>
        </w:rPr>
        <w:t xml:space="preserve">2.4. </w:t>
      </w:r>
      <w:r w:rsidRPr="0058647D">
        <w:rPr>
          <w:rFonts w:ascii="Times New Roman" w:eastAsia="Times New Roman" w:hAnsi="Times New Roman" w:cs="Times New Roman"/>
          <w:sz w:val="28"/>
          <w:szCs w:val="24"/>
        </w:rPr>
        <w:t xml:space="preserve">Основной формой организации образовательного процесса является урок. </w:t>
      </w:r>
    </w:p>
    <w:p w:rsidR="00602BC9" w:rsidRPr="0058647D" w:rsidRDefault="00602BC9" w:rsidP="00602BC9">
      <w:pPr>
        <w:tabs>
          <w:tab w:val="left" w:pos="284"/>
          <w:tab w:val="left" w:pos="900"/>
          <w:tab w:val="left" w:pos="1080"/>
        </w:tabs>
        <w:spacing w:after="24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47D">
        <w:rPr>
          <w:rFonts w:ascii="Times New Roman" w:eastAsia="Calibri" w:hAnsi="Times New Roman" w:cs="Times New Roman"/>
          <w:sz w:val="28"/>
          <w:szCs w:val="28"/>
        </w:rPr>
        <w:t>Виды уроков:</w:t>
      </w:r>
    </w:p>
    <w:p w:rsidR="00602BC9" w:rsidRPr="0058647D" w:rsidRDefault="00602BC9" w:rsidP="00602BC9">
      <w:pPr>
        <w:numPr>
          <w:ilvl w:val="0"/>
          <w:numId w:val="4"/>
        </w:numPr>
        <w:tabs>
          <w:tab w:val="left" w:pos="-142"/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8647D">
        <w:rPr>
          <w:rFonts w:ascii="Times New Roman" w:eastAsia="Times New Roman" w:hAnsi="Times New Roman" w:cs="Times New Roman"/>
          <w:sz w:val="28"/>
          <w:szCs w:val="28"/>
        </w:rPr>
        <w:t>урок-лекция;</w:t>
      </w:r>
    </w:p>
    <w:p w:rsidR="00602BC9" w:rsidRPr="0058647D" w:rsidRDefault="00602BC9" w:rsidP="00602BC9">
      <w:pPr>
        <w:numPr>
          <w:ilvl w:val="0"/>
          <w:numId w:val="4"/>
        </w:numPr>
        <w:tabs>
          <w:tab w:val="left" w:pos="-142"/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8647D">
        <w:rPr>
          <w:rFonts w:ascii="Times New Roman" w:eastAsia="Times New Roman" w:hAnsi="Times New Roman" w:cs="Times New Roman"/>
          <w:sz w:val="28"/>
          <w:szCs w:val="28"/>
        </w:rPr>
        <w:lastRenderedPageBreak/>
        <w:t>урок-практикум;</w:t>
      </w:r>
    </w:p>
    <w:p w:rsidR="00602BC9" w:rsidRPr="0058647D" w:rsidRDefault="00602BC9" w:rsidP="00602BC9">
      <w:pPr>
        <w:numPr>
          <w:ilvl w:val="0"/>
          <w:numId w:val="4"/>
        </w:numPr>
        <w:tabs>
          <w:tab w:val="left" w:pos="-142"/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8647D">
        <w:rPr>
          <w:rFonts w:ascii="Times New Roman" w:eastAsia="Times New Roman" w:hAnsi="Times New Roman" w:cs="Times New Roman"/>
          <w:sz w:val="28"/>
          <w:szCs w:val="28"/>
        </w:rPr>
        <w:t>урок-обобщение;</w:t>
      </w:r>
    </w:p>
    <w:p w:rsidR="00602BC9" w:rsidRPr="0058647D" w:rsidRDefault="00602BC9" w:rsidP="00602BC9">
      <w:pPr>
        <w:numPr>
          <w:ilvl w:val="0"/>
          <w:numId w:val="4"/>
        </w:numPr>
        <w:tabs>
          <w:tab w:val="left" w:pos="-142"/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8647D">
        <w:rPr>
          <w:rFonts w:ascii="Times New Roman" w:eastAsia="Times New Roman" w:hAnsi="Times New Roman" w:cs="Times New Roman"/>
          <w:sz w:val="28"/>
          <w:szCs w:val="28"/>
        </w:rPr>
        <w:t>урок-исследование;</w:t>
      </w:r>
    </w:p>
    <w:p w:rsidR="00602BC9" w:rsidRPr="0058647D" w:rsidRDefault="00602BC9" w:rsidP="00602BC9">
      <w:pPr>
        <w:numPr>
          <w:ilvl w:val="0"/>
          <w:numId w:val="4"/>
        </w:numPr>
        <w:tabs>
          <w:tab w:val="left" w:pos="-142"/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8647D">
        <w:rPr>
          <w:rFonts w:ascii="Times New Roman" w:eastAsia="Times New Roman" w:hAnsi="Times New Roman" w:cs="Times New Roman"/>
          <w:sz w:val="28"/>
          <w:szCs w:val="28"/>
        </w:rPr>
        <w:t>урок-открытие новых знаний;</w:t>
      </w:r>
    </w:p>
    <w:p w:rsidR="00602BC9" w:rsidRPr="0058647D" w:rsidRDefault="00602BC9" w:rsidP="00602BC9">
      <w:pPr>
        <w:numPr>
          <w:ilvl w:val="0"/>
          <w:numId w:val="4"/>
        </w:numPr>
        <w:tabs>
          <w:tab w:val="left" w:pos="-142"/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8647D">
        <w:rPr>
          <w:rFonts w:ascii="Times New Roman" w:eastAsia="Times New Roman" w:hAnsi="Times New Roman" w:cs="Times New Roman"/>
          <w:sz w:val="28"/>
          <w:szCs w:val="28"/>
        </w:rPr>
        <w:t>урок с групповыми формами работы;</w:t>
      </w:r>
    </w:p>
    <w:p w:rsidR="00602BC9" w:rsidRPr="0058647D" w:rsidRDefault="00602BC9" w:rsidP="00602BC9">
      <w:pPr>
        <w:numPr>
          <w:ilvl w:val="0"/>
          <w:numId w:val="4"/>
        </w:numPr>
        <w:tabs>
          <w:tab w:val="left" w:pos="-142"/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8647D">
        <w:rPr>
          <w:rFonts w:ascii="Times New Roman" w:eastAsia="Times New Roman" w:hAnsi="Times New Roman" w:cs="Times New Roman"/>
          <w:sz w:val="28"/>
          <w:szCs w:val="28"/>
        </w:rPr>
        <w:t>традиционный урок.</w:t>
      </w:r>
    </w:p>
    <w:p w:rsidR="00602BC9" w:rsidRPr="0058647D" w:rsidRDefault="00602BC9" w:rsidP="00602BC9">
      <w:pPr>
        <w:tabs>
          <w:tab w:val="left" w:pos="-142"/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BC9" w:rsidRPr="0058647D" w:rsidRDefault="00602BC9" w:rsidP="00602BC9">
      <w:pPr>
        <w:tabs>
          <w:tab w:val="left" w:pos="-142"/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02BC9" w:rsidRPr="0058647D" w:rsidRDefault="00602BC9" w:rsidP="00602BC9">
      <w:pPr>
        <w:tabs>
          <w:tab w:val="left" w:pos="284"/>
          <w:tab w:val="left" w:pos="900"/>
          <w:tab w:val="left" w:pos="1080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47D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Педагогические технологии обучения: </w:t>
      </w:r>
    </w:p>
    <w:p w:rsidR="00602BC9" w:rsidRPr="0058647D" w:rsidRDefault="00602BC9" w:rsidP="00602BC9">
      <w:pPr>
        <w:tabs>
          <w:tab w:val="left" w:pos="284"/>
          <w:tab w:val="left" w:pos="900"/>
          <w:tab w:val="left" w:pos="1080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BC9" w:rsidRPr="0058647D" w:rsidRDefault="00602BC9" w:rsidP="00602BC9">
      <w:pPr>
        <w:numPr>
          <w:ilvl w:val="0"/>
          <w:numId w:val="4"/>
        </w:numPr>
        <w:tabs>
          <w:tab w:val="left" w:pos="-142"/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47D">
        <w:rPr>
          <w:rFonts w:ascii="Times New Roman" w:eastAsia="Times New Roman" w:hAnsi="Times New Roman" w:cs="Times New Roman"/>
          <w:sz w:val="28"/>
          <w:szCs w:val="28"/>
        </w:rPr>
        <w:t xml:space="preserve">технология проблемного обучения; </w:t>
      </w:r>
    </w:p>
    <w:p w:rsidR="00602BC9" w:rsidRPr="0058647D" w:rsidRDefault="00602BC9" w:rsidP="00602BC9">
      <w:pPr>
        <w:numPr>
          <w:ilvl w:val="0"/>
          <w:numId w:val="4"/>
        </w:numPr>
        <w:tabs>
          <w:tab w:val="left" w:pos="-142"/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47D">
        <w:rPr>
          <w:rFonts w:ascii="Times New Roman" w:eastAsia="Times New Roman" w:hAnsi="Times New Roman" w:cs="Times New Roman"/>
          <w:sz w:val="28"/>
          <w:szCs w:val="28"/>
        </w:rPr>
        <w:t xml:space="preserve">технология критического мышления; </w:t>
      </w:r>
    </w:p>
    <w:p w:rsidR="00602BC9" w:rsidRPr="0058647D" w:rsidRDefault="00602BC9" w:rsidP="00602BC9">
      <w:pPr>
        <w:numPr>
          <w:ilvl w:val="0"/>
          <w:numId w:val="4"/>
        </w:numPr>
        <w:tabs>
          <w:tab w:val="left" w:pos="-142"/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47D">
        <w:rPr>
          <w:rFonts w:ascii="Times New Roman" w:eastAsia="Times New Roman" w:hAnsi="Times New Roman" w:cs="Times New Roman"/>
          <w:sz w:val="28"/>
          <w:szCs w:val="28"/>
        </w:rPr>
        <w:t>технология индивидуального и дифференцированного обучения;</w:t>
      </w:r>
    </w:p>
    <w:p w:rsidR="00602BC9" w:rsidRPr="0058647D" w:rsidRDefault="00602BC9" w:rsidP="00602BC9">
      <w:pPr>
        <w:numPr>
          <w:ilvl w:val="0"/>
          <w:numId w:val="4"/>
        </w:numPr>
        <w:tabs>
          <w:tab w:val="left" w:pos="-142"/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47D">
        <w:rPr>
          <w:rFonts w:ascii="Times New Roman" w:eastAsia="Times New Roman" w:hAnsi="Times New Roman" w:cs="Times New Roman"/>
          <w:sz w:val="28"/>
          <w:szCs w:val="28"/>
        </w:rPr>
        <w:t>технология обучение в сотрудничестве;</w:t>
      </w:r>
    </w:p>
    <w:p w:rsidR="00602BC9" w:rsidRPr="0058647D" w:rsidRDefault="00602BC9" w:rsidP="00602BC9">
      <w:pPr>
        <w:numPr>
          <w:ilvl w:val="0"/>
          <w:numId w:val="4"/>
        </w:numPr>
        <w:tabs>
          <w:tab w:val="left" w:pos="-142"/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47D">
        <w:rPr>
          <w:rFonts w:ascii="Times New Roman" w:eastAsia="Times New Roman" w:hAnsi="Times New Roman" w:cs="Times New Roman"/>
          <w:sz w:val="28"/>
          <w:szCs w:val="28"/>
        </w:rPr>
        <w:t>интернет - ориентированные технологии (совместная творческая работа учащихся, подготовка презентаций, сообщений).</w:t>
      </w:r>
    </w:p>
    <w:p w:rsidR="00602BC9" w:rsidRPr="0058647D" w:rsidRDefault="00602BC9" w:rsidP="00602BC9">
      <w:pPr>
        <w:tabs>
          <w:tab w:val="left" w:pos="284"/>
          <w:tab w:val="left" w:pos="900"/>
          <w:tab w:val="left" w:pos="1080"/>
        </w:tabs>
        <w:spacing w:before="240" w:after="0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47D">
        <w:rPr>
          <w:rFonts w:ascii="Times New Roman" w:eastAsia="Times New Roman" w:hAnsi="Times New Roman" w:cs="Times New Roman"/>
          <w:sz w:val="28"/>
          <w:szCs w:val="28"/>
        </w:rPr>
        <w:tab/>
      </w:r>
      <w:r w:rsidRPr="0058647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02BC9" w:rsidRPr="0058647D" w:rsidRDefault="00602BC9" w:rsidP="00602BC9">
      <w:pPr>
        <w:tabs>
          <w:tab w:val="left" w:pos="-142"/>
          <w:tab w:val="left" w:pos="0"/>
        </w:tabs>
        <w:spacing w:before="240" w:after="240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47D">
        <w:rPr>
          <w:rFonts w:ascii="Times New Roman" w:eastAsia="Times New Roman" w:hAnsi="Times New Roman" w:cs="Times New Roman"/>
          <w:sz w:val="28"/>
          <w:szCs w:val="28"/>
        </w:rPr>
        <w:t>Виды контроля:</w:t>
      </w:r>
    </w:p>
    <w:p w:rsidR="00602BC9" w:rsidRPr="0058647D" w:rsidRDefault="00602BC9" w:rsidP="00602BC9">
      <w:pPr>
        <w:numPr>
          <w:ilvl w:val="0"/>
          <w:numId w:val="4"/>
        </w:numPr>
        <w:tabs>
          <w:tab w:val="left" w:pos="-142"/>
          <w:tab w:val="left" w:pos="0"/>
        </w:tabs>
        <w:spacing w:after="0" w:line="240" w:lineRule="auto"/>
        <w:ind w:left="0" w:right="-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47D">
        <w:rPr>
          <w:rFonts w:ascii="Times New Roman" w:eastAsia="Times New Roman" w:hAnsi="Times New Roman" w:cs="Times New Roman"/>
          <w:sz w:val="28"/>
          <w:szCs w:val="24"/>
        </w:rPr>
        <w:t>контрольная работа;</w:t>
      </w:r>
    </w:p>
    <w:p w:rsidR="00602BC9" w:rsidRPr="0058647D" w:rsidRDefault="00602BC9" w:rsidP="00602BC9">
      <w:pPr>
        <w:numPr>
          <w:ilvl w:val="0"/>
          <w:numId w:val="4"/>
        </w:numPr>
        <w:tabs>
          <w:tab w:val="left" w:pos="-142"/>
          <w:tab w:val="left" w:pos="0"/>
        </w:tabs>
        <w:spacing w:after="0" w:line="240" w:lineRule="auto"/>
        <w:ind w:left="0" w:right="-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47D">
        <w:rPr>
          <w:rFonts w:ascii="Times New Roman" w:eastAsia="Times New Roman" w:hAnsi="Times New Roman" w:cs="Times New Roman"/>
          <w:sz w:val="28"/>
          <w:szCs w:val="24"/>
        </w:rPr>
        <w:t>самостоятельная работа;</w:t>
      </w:r>
    </w:p>
    <w:p w:rsidR="00602BC9" w:rsidRPr="0058647D" w:rsidRDefault="00602BC9" w:rsidP="00602BC9">
      <w:pPr>
        <w:numPr>
          <w:ilvl w:val="0"/>
          <w:numId w:val="4"/>
        </w:numPr>
        <w:tabs>
          <w:tab w:val="left" w:pos="-142"/>
          <w:tab w:val="left" w:pos="0"/>
        </w:tabs>
        <w:spacing w:after="0" w:line="240" w:lineRule="auto"/>
        <w:ind w:left="0" w:right="-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47D">
        <w:rPr>
          <w:rFonts w:ascii="Times New Roman" w:eastAsia="Times New Roman" w:hAnsi="Times New Roman" w:cs="Times New Roman"/>
          <w:sz w:val="28"/>
          <w:szCs w:val="24"/>
        </w:rPr>
        <w:t>практическая работа;</w:t>
      </w:r>
    </w:p>
    <w:p w:rsidR="00602BC9" w:rsidRPr="0058647D" w:rsidRDefault="00602BC9" w:rsidP="00602BC9">
      <w:pPr>
        <w:numPr>
          <w:ilvl w:val="0"/>
          <w:numId w:val="4"/>
        </w:numPr>
        <w:tabs>
          <w:tab w:val="left" w:pos="-142"/>
          <w:tab w:val="left" w:pos="0"/>
        </w:tabs>
        <w:spacing w:after="0" w:line="240" w:lineRule="auto"/>
        <w:ind w:left="0" w:right="-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47D">
        <w:rPr>
          <w:rFonts w:ascii="Times New Roman" w:eastAsia="Times New Roman" w:hAnsi="Times New Roman" w:cs="Times New Roman"/>
          <w:sz w:val="28"/>
          <w:szCs w:val="24"/>
        </w:rPr>
        <w:t>фронтальная устная проверка;</w:t>
      </w:r>
    </w:p>
    <w:p w:rsidR="00602BC9" w:rsidRPr="00626B42" w:rsidRDefault="00626B42" w:rsidP="00626B42">
      <w:pPr>
        <w:numPr>
          <w:ilvl w:val="0"/>
          <w:numId w:val="4"/>
        </w:numPr>
        <w:spacing w:after="0" w:line="240" w:lineRule="auto"/>
        <w:ind w:left="1418" w:hanging="567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индивидуальный устный опрос.</w:t>
      </w:r>
    </w:p>
    <w:p w:rsidR="00602BC9" w:rsidRPr="00D31B96" w:rsidRDefault="00602BC9" w:rsidP="00602BC9">
      <w:pPr>
        <w:jc w:val="both"/>
      </w:pPr>
    </w:p>
    <w:p w:rsidR="00602BC9" w:rsidRPr="00D31B96" w:rsidRDefault="00602BC9" w:rsidP="00602BC9">
      <w:pPr>
        <w:jc w:val="both"/>
        <w:rPr>
          <w:rFonts w:ascii="Times New Roman" w:hAnsi="Times New Roman" w:cs="Times New Roman"/>
          <w:sz w:val="28"/>
          <w:szCs w:val="28"/>
        </w:rPr>
      </w:pPr>
      <w:r w:rsidRPr="00D31B96">
        <w:rPr>
          <w:rFonts w:ascii="Times New Roman" w:hAnsi="Times New Roman" w:cs="Times New Roman"/>
          <w:sz w:val="28"/>
          <w:szCs w:val="28"/>
        </w:rPr>
        <w:t xml:space="preserve">ПЛАНИРУЕМЫЕ РЕЗУЛЬТАТЫ ИЗУЧЕНИЯ УЧЕБНОГО ПРЕДМЕТА </w:t>
      </w:r>
    </w:p>
    <w:p w:rsidR="00602BC9" w:rsidRPr="00D31B96" w:rsidRDefault="00602BC9" w:rsidP="00602B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1B96">
        <w:rPr>
          <w:rFonts w:ascii="Times New Roman" w:hAnsi="Times New Roman" w:cs="Times New Roman"/>
          <w:sz w:val="28"/>
          <w:szCs w:val="28"/>
        </w:rPr>
        <w:t xml:space="preserve">В результате изучения </w:t>
      </w:r>
      <w:r w:rsidR="00626B42">
        <w:rPr>
          <w:rFonts w:ascii="Times New Roman" w:hAnsi="Times New Roman" w:cs="Times New Roman"/>
          <w:sz w:val="28"/>
          <w:szCs w:val="28"/>
        </w:rPr>
        <w:t xml:space="preserve">второго </w:t>
      </w:r>
      <w:r w:rsidRPr="00D31B96">
        <w:rPr>
          <w:rFonts w:ascii="Times New Roman" w:hAnsi="Times New Roman" w:cs="Times New Roman"/>
          <w:sz w:val="28"/>
          <w:szCs w:val="28"/>
        </w:rPr>
        <w:t>иностранного языка на базовом уровне ученик должен:</w:t>
      </w:r>
    </w:p>
    <w:p w:rsidR="00602BC9" w:rsidRPr="00D31B96" w:rsidRDefault="00602BC9" w:rsidP="00602BC9">
      <w:pPr>
        <w:jc w:val="both"/>
        <w:rPr>
          <w:rFonts w:ascii="Times New Roman" w:hAnsi="Times New Roman" w:cs="Times New Roman"/>
          <w:sz w:val="28"/>
          <w:szCs w:val="28"/>
        </w:rPr>
      </w:pPr>
      <w:r w:rsidRPr="00D31B96">
        <w:rPr>
          <w:rFonts w:ascii="Times New Roman" w:hAnsi="Times New Roman" w:cs="Times New Roman"/>
          <w:sz w:val="28"/>
          <w:szCs w:val="28"/>
        </w:rPr>
        <w:t>знать/понимать:</w:t>
      </w:r>
    </w:p>
    <w:p w:rsidR="00602BC9" w:rsidRDefault="00626B42" w:rsidP="00602BC9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значения</w:t>
      </w:r>
      <w:r w:rsidR="00602BC9" w:rsidRPr="0095495E">
        <w:rPr>
          <w:rFonts w:ascii="Times New Roman" w:hAnsi="Times New Roman" w:cs="Times New Roman"/>
          <w:color w:val="auto"/>
          <w:sz w:val="28"/>
          <w:szCs w:val="28"/>
        </w:rPr>
        <w:t xml:space="preserve">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602BC9" w:rsidRDefault="00602BC9" w:rsidP="00602BC9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95E">
        <w:rPr>
          <w:rFonts w:ascii="Times New Roman" w:hAnsi="Times New Roman" w:cs="Times New Roman"/>
          <w:color w:val="auto"/>
          <w:sz w:val="28"/>
          <w:szCs w:val="28"/>
        </w:rPr>
        <w:t>значение изученных грамматических явлений (</w:t>
      </w:r>
      <w:proofErr w:type="spellStart"/>
      <w:proofErr w:type="gramStart"/>
      <w:r w:rsidRPr="0095495E">
        <w:rPr>
          <w:rFonts w:ascii="Times New Roman" w:hAnsi="Times New Roman" w:cs="Times New Roman"/>
          <w:color w:val="auto"/>
          <w:sz w:val="28"/>
          <w:szCs w:val="28"/>
        </w:rPr>
        <w:t>видо</w:t>
      </w:r>
      <w:proofErr w:type="spellEnd"/>
      <w:r w:rsidRPr="0095495E">
        <w:rPr>
          <w:rFonts w:ascii="Times New Roman" w:hAnsi="Times New Roman" w:cs="Times New Roman"/>
          <w:color w:val="auto"/>
          <w:sz w:val="28"/>
          <w:szCs w:val="28"/>
        </w:rPr>
        <w:t>-временные</w:t>
      </w:r>
      <w:proofErr w:type="gramEnd"/>
      <w:r w:rsidRPr="0095495E">
        <w:rPr>
          <w:rFonts w:ascii="Times New Roman" w:hAnsi="Times New Roman" w:cs="Times New Roman"/>
          <w:color w:val="auto"/>
          <w:sz w:val="28"/>
          <w:szCs w:val="28"/>
        </w:rPr>
        <w:t>, неличные и нео</w:t>
      </w:r>
      <w:r w:rsidR="009F7F8D">
        <w:rPr>
          <w:rFonts w:ascii="Times New Roman" w:hAnsi="Times New Roman" w:cs="Times New Roman"/>
          <w:color w:val="auto"/>
          <w:sz w:val="28"/>
          <w:szCs w:val="28"/>
        </w:rPr>
        <w:t>пределенно-личные формы глагола</w:t>
      </w:r>
      <w:r w:rsidRPr="0095495E">
        <w:rPr>
          <w:rFonts w:ascii="Times New Roman" w:hAnsi="Times New Roman" w:cs="Times New Roman"/>
          <w:color w:val="auto"/>
          <w:sz w:val="28"/>
          <w:szCs w:val="28"/>
        </w:rPr>
        <w:t>);</w:t>
      </w:r>
    </w:p>
    <w:p w:rsidR="00602BC9" w:rsidRPr="0095495E" w:rsidRDefault="00602BC9" w:rsidP="00602BC9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95E">
        <w:rPr>
          <w:rFonts w:ascii="Times New Roman" w:hAnsi="Times New Roman" w:cs="Times New Roman"/>
          <w:color w:val="auto"/>
          <w:sz w:val="28"/>
          <w:szCs w:val="28"/>
        </w:rPr>
        <w:t>странов</w:t>
      </w:r>
      <w:r w:rsidR="009F7F8D">
        <w:rPr>
          <w:rFonts w:ascii="Times New Roman" w:hAnsi="Times New Roman" w:cs="Times New Roman"/>
          <w:color w:val="auto"/>
          <w:sz w:val="28"/>
          <w:szCs w:val="28"/>
        </w:rPr>
        <w:t>едческую информацию</w:t>
      </w:r>
      <w:r w:rsidRPr="0095495E">
        <w:rPr>
          <w:rFonts w:ascii="Times New Roman" w:hAnsi="Times New Roman" w:cs="Times New Roman"/>
          <w:color w:val="auto"/>
          <w:sz w:val="28"/>
          <w:szCs w:val="28"/>
        </w:rPr>
        <w:t xml:space="preserve">, обогащающую социальный опыт школьников: сведения о стране/странах изучаемого языка, их науке и </w:t>
      </w:r>
      <w:r w:rsidRPr="0095495E">
        <w:rPr>
          <w:rFonts w:ascii="Times New Roman" w:hAnsi="Times New Roman" w:cs="Times New Roman"/>
          <w:color w:val="auto"/>
          <w:sz w:val="28"/>
          <w:szCs w:val="28"/>
        </w:rPr>
        <w:lastRenderedPageBreak/>
        <w:t>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</w:p>
    <w:p w:rsidR="00602BC9" w:rsidRPr="00D31B96" w:rsidRDefault="00602BC9" w:rsidP="00602BC9">
      <w:pPr>
        <w:jc w:val="both"/>
        <w:rPr>
          <w:rFonts w:ascii="Times New Roman" w:hAnsi="Times New Roman" w:cs="Times New Roman"/>
          <w:sz w:val="28"/>
          <w:szCs w:val="28"/>
        </w:rPr>
      </w:pPr>
      <w:r w:rsidRPr="00D31B96">
        <w:rPr>
          <w:rFonts w:ascii="Times New Roman" w:hAnsi="Times New Roman" w:cs="Times New Roman"/>
          <w:sz w:val="28"/>
          <w:szCs w:val="28"/>
        </w:rPr>
        <w:t>уметь:</w:t>
      </w:r>
    </w:p>
    <w:p w:rsidR="00602BC9" w:rsidRPr="00D31B96" w:rsidRDefault="00602BC9" w:rsidP="00602BC9">
      <w:pPr>
        <w:jc w:val="both"/>
        <w:rPr>
          <w:rFonts w:ascii="Times New Roman" w:hAnsi="Times New Roman" w:cs="Times New Roman"/>
          <w:sz w:val="28"/>
          <w:szCs w:val="28"/>
        </w:rPr>
      </w:pPr>
      <w:r w:rsidRPr="00D31B96">
        <w:rPr>
          <w:rFonts w:ascii="Times New Roman" w:hAnsi="Times New Roman" w:cs="Times New Roman"/>
          <w:sz w:val="28"/>
          <w:szCs w:val="28"/>
        </w:rPr>
        <w:t>говорение:</w:t>
      </w:r>
    </w:p>
    <w:p w:rsidR="00602BC9" w:rsidRDefault="00602BC9" w:rsidP="00602BC9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95E">
        <w:rPr>
          <w:rFonts w:ascii="Times New Roman" w:hAnsi="Times New Roman" w:cs="Times New Roman"/>
          <w:color w:val="auto"/>
          <w:sz w:val="28"/>
          <w:szCs w:val="28"/>
        </w:rPr>
        <w:t>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602BC9" w:rsidRPr="0095495E" w:rsidRDefault="00602BC9" w:rsidP="00602BC9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95E">
        <w:rPr>
          <w:rFonts w:ascii="Times New Roman" w:hAnsi="Times New Roman" w:cs="Times New Roman"/>
          <w:color w:val="auto"/>
          <w:sz w:val="28"/>
          <w:szCs w:val="28"/>
        </w:rPr>
        <w:t>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602BC9" w:rsidRPr="00F54C79" w:rsidRDefault="00602BC9" w:rsidP="00602BC9">
      <w:pPr>
        <w:jc w:val="both"/>
        <w:rPr>
          <w:rFonts w:ascii="Times New Roman" w:hAnsi="Times New Roman" w:cs="Times New Roman"/>
          <w:sz w:val="28"/>
          <w:szCs w:val="28"/>
        </w:rPr>
      </w:pPr>
      <w:r w:rsidRPr="00D31B96">
        <w:rPr>
          <w:rFonts w:ascii="Times New Roman" w:hAnsi="Times New Roman" w:cs="Times New Roman"/>
          <w:sz w:val="28"/>
          <w:szCs w:val="28"/>
        </w:rPr>
        <w:t>чтение:</w:t>
      </w:r>
    </w:p>
    <w:p w:rsidR="00602BC9" w:rsidRPr="0095495E" w:rsidRDefault="009F7F8D" w:rsidP="00602BC9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читать</w:t>
      </w:r>
      <w:r w:rsidR="00602BC9" w:rsidRPr="0095495E">
        <w:rPr>
          <w:rFonts w:ascii="Times New Roman" w:hAnsi="Times New Roman" w:cs="Times New Roman"/>
          <w:color w:val="auto"/>
          <w:sz w:val="28"/>
          <w:szCs w:val="28"/>
        </w:rPr>
        <w:t xml:space="preserve"> тексты</w:t>
      </w:r>
      <w:r>
        <w:rPr>
          <w:rFonts w:ascii="Times New Roman" w:hAnsi="Times New Roman" w:cs="Times New Roman"/>
          <w:color w:val="auto"/>
          <w:sz w:val="28"/>
          <w:szCs w:val="28"/>
        </w:rPr>
        <w:t>, используя</w:t>
      </w:r>
      <w:r w:rsidR="00602BC9" w:rsidRPr="0095495E">
        <w:rPr>
          <w:rFonts w:ascii="Times New Roman" w:hAnsi="Times New Roman" w:cs="Times New Roman"/>
          <w:color w:val="auto"/>
          <w:sz w:val="28"/>
          <w:szCs w:val="28"/>
        </w:rPr>
        <w:t xml:space="preserve"> основные виды чтения (ознакомительное, изучающее, поисковое/просмотровое) в зависимости от коммуникативной задачи;</w:t>
      </w:r>
    </w:p>
    <w:p w:rsidR="00602BC9" w:rsidRPr="00D31B96" w:rsidRDefault="00602BC9" w:rsidP="00602BC9">
      <w:pPr>
        <w:jc w:val="both"/>
        <w:rPr>
          <w:rFonts w:ascii="Times New Roman" w:hAnsi="Times New Roman" w:cs="Times New Roman"/>
          <w:sz w:val="28"/>
          <w:szCs w:val="28"/>
        </w:rPr>
      </w:pPr>
      <w:r w:rsidRPr="00D31B96">
        <w:rPr>
          <w:rFonts w:ascii="Times New Roman" w:hAnsi="Times New Roman" w:cs="Times New Roman"/>
          <w:sz w:val="28"/>
          <w:szCs w:val="28"/>
        </w:rPr>
        <w:t>письменная речь:</w:t>
      </w:r>
    </w:p>
    <w:p w:rsidR="00602BC9" w:rsidRDefault="00602BC9" w:rsidP="00602BC9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54C79">
        <w:rPr>
          <w:rFonts w:ascii="Times New Roman" w:hAnsi="Times New Roman" w:cs="Times New Roman"/>
          <w:color w:val="auto"/>
          <w:sz w:val="28"/>
          <w:szCs w:val="28"/>
        </w:rPr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602BC9" w:rsidRDefault="00602BC9" w:rsidP="00602BC9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54C79">
        <w:rPr>
          <w:rFonts w:ascii="Times New Roman" w:hAnsi="Times New Roman" w:cs="Times New Roman"/>
          <w:color w:val="auto"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54C79">
        <w:rPr>
          <w:rFonts w:ascii="Times New Roman" w:hAnsi="Times New Roman" w:cs="Times New Roman"/>
          <w:color w:val="auto"/>
          <w:sz w:val="28"/>
          <w:szCs w:val="28"/>
        </w:rPr>
        <w:t>общения с представителями других стран, ориентации в современном поликультурном мире;</w:t>
      </w:r>
    </w:p>
    <w:p w:rsidR="00602BC9" w:rsidRDefault="00602BC9" w:rsidP="00602BC9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54C79">
        <w:rPr>
          <w:rFonts w:ascii="Times New Roman" w:hAnsi="Times New Roman" w:cs="Times New Roman"/>
          <w:color w:val="auto"/>
          <w:sz w:val="28"/>
          <w:szCs w:val="28"/>
        </w:rPr>
        <w:t>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602BC9" w:rsidRDefault="00602BC9" w:rsidP="00602BC9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54C79">
        <w:rPr>
          <w:rFonts w:ascii="Times New Roman" w:hAnsi="Times New Roman" w:cs="Times New Roman"/>
          <w:color w:val="auto"/>
          <w:sz w:val="28"/>
          <w:szCs w:val="28"/>
        </w:rPr>
        <w:t>расширения возможностей в выборе будущей профессиональной деятельности;</w:t>
      </w:r>
    </w:p>
    <w:p w:rsidR="00602BC9" w:rsidRDefault="00602BC9" w:rsidP="00602BC9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54C79">
        <w:rPr>
          <w:rFonts w:ascii="Times New Roman" w:hAnsi="Times New Roman" w:cs="Times New Roman"/>
          <w:color w:val="auto"/>
          <w:sz w:val="28"/>
          <w:szCs w:val="28"/>
        </w:rPr>
        <w:t>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России;</w:t>
      </w:r>
    </w:p>
    <w:p w:rsidR="00602BC9" w:rsidRPr="00F54C79" w:rsidRDefault="00602BC9" w:rsidP="00602BC9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54C79">
        <w:rPr>
          <w:rFonts w:ascii="Times New Roman" w:hAnsi="Times New Roman" w:cs="Times New Roman"/>
          <w:color w:val="auto"/>
          <w:sz w:val="28"/>
          <w:szCs w:val="28"/>
        </w:rPr>
        <w:lastRenderedPageBreak/>
        <w:t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602BC9" w:rsidRDefault="00602BC9" w:rsidP="00602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2BC9" w:rsidRDefault="00602BC9" w:rsidP="00602BC9">
      <w:pPr>
        <w:jc w:val="both"/>
        <w:rPr>
          <w:rFonts w:ascii="Times New Roman" w:hAnsi="Times New Roman" w:cs="Times New Roman"/>
          <w:sz w:val="28"/>
          <w:szCs w:val="28"/>
        </w:rPr>
      </w:pPr>
      <w:r w:rsidRPr="00BB6A99">
        <w:rPr>
          <w:rFonts w:ascii="Times New Roman" w:hAnsi="Times New Roman" w:cs="Times New Roman"/>
          <w:sz w:val="28"/>
          <w:szCs w:val="28"/>
        </w:rPr>
        <w:t xml:space="preserve">СОДЕРЖАНИЕ УЧЕБНОГО ПРЕДМЕТА </w:t>
      </w:r>
    </w:p>
    <w:p w:rsidR="00602BC9" w:rsidRPr="009F7F8D" w:rsidRDefault="00602BC9" w:rsidP="009F7F8D">
      <w:pPr>
        <w:rPr>
          <w:rFonts w:ascii="Calibri" w:eastAsia="Calibri" w:hAnsi="Calibri" w:cs="Times New Roman"/>
          <w:sz w:val="28"/>
          <w:szCs w:val="28"/>
        </w:rPr>
      </w:pPr>
      <w:r w:rsidRPr="00F54C79">
        <w:rPr>
          <w:rFonts w:ascii="Times New Roman" w:eastAsia="Times New Roman" w:hAnsi="Times New Roman" w:cs="Times New Roman"/>
          <w:sz w:val="28"/>
          <w:szCs w:val="28"/>
        </w:rPr>
        <w:t>Социально-бытовая сфера. Повседневная жизнь, быт, семья. Межличностные отнош</w:t>
      </w:r>
      <w:r w:rsidR="009F7F8D">
        <w:rPr>
          <w:rFonts w:ascii="Times New Roman" w:eastAsia="Times New Roman" w:hAnsi="Times New Roman" w:cs="Times New Roman"/>
          <w:sz w:val="28"/>
          <w:szCs w:val="28"/>
        </w:rPr>
        <w:t>ения. Здоровье и забота о нем.</w:t>
      </w:r>
      <w:r w:rsidR="009F7F8D">
        <w:rPr>
          <w:rFonts w:ascii="Times New Roman" w:eastAsia="Times New Roman" w:hAnsi="Times New Roman" w:cs="Times New Roman"/>
          <w:sz w:val="28"/>
          <w:szCs w:val="28"/>
        </w:rPr>
        <w:br/>
      </w:r>
      <w:r w:rsidRPr="00F54C79">
        <w:rPr>
          <w:rFonts w:ascii="Times New Roman" w:eastAsia="Times New Roman" w:hAnsi="Times New Roman" w:cs="Times New Roman"/>
          <w:sz w:val="28"/>
          <w:szCs w:val="28"/>
        </w:rPr>
        <w:br/>
      </w:r>
      <w:r w:rsidR="009F7F8D">
        <w:rPr>
          <w:rFonts w:ascii="Times New Roman" w:hAnsi="Times New Roman" w:cs="Times New Roman"/>
          <w:sz w:val="28"/>
          <w:szCs w:val="28"/>
        </w:rPr>
        <w:t>По итогам</w:t>
      </w:r>
      <w:r>
        <w:rPr>
          <w:rFonts w:ascii="Times New Roman" w:hAnsi="Times New Roman" w:cs="Times New Roman"/>
          <w:sz w:val="28"/>
          <w:szCs w:val="28"/>
        </w:rPr>
        <w:t xml:space="preserve"> четверти проводятся контрольные работы:</w:t>
      </w:r>
    </w:p>
    <w:p w:rsidR="00602BC9" w:rsidRPr="00595656" w:rsidRDefault="00602BC9" w:rsidP="00602B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лексико-грамматических навыков,</w:t>
      </w:r>
    </w:p>
    <w:p w:rsidR="00602BC9" w:rsidRPr="00595656" w:rsidRDefault="00602BC9" w:rsidP="00602B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656">
        <w:rPr>
          <w:rFonts w:ascii="Times New Roman" w:hAnsi="Times New Roman" w:cs="Times New Roman"/>
          <w:sz w:val="28"/>
          <w:szCs w:val="28"/>
        </w:rPr>
        <w:t>контроль навыков работы с текстом,</w:t>
      </w:r>
    </w:p>
    <w:p w:rsidR="00602BC9" w:rsidRPr="00595656" w:rsidRDefault="00602BC9" w:rsidP="00602B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656">
        <w:rPr>
          <w:rFonts w:ascii="Times New Roman" w:hAnsi="Times New Roman" w:cs="Times New Roman"/>
          <w:sz w:val="28"/>
          <w:szCs w:val="28"/>
        </w:rPr>
        <w:t>контроль навыков монологической речи по пройденной теме.</w:t>
      </w:r>
    </w:p>
    <w:p w:rsidR="00602BC9" w:rsidRPr="00595656" w:rsidRDefault="00602BC9" w:rsidP="00602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2BC9" w:rsidRPr="00595656" w:rsidRDefault="00602BC9" w:rsidP="00602BC9">
      <w:pPr>
        <w:jc w:val="both"/>
        <w:rPr>
          <w:rFonts w:ascii="Times New Roman" w:hAnsi="Times New Roman" w:cs="Times New Roman"/>
          <w:sz w:val="28"/>
          <w:szCs w:val="28"/>
        </w:rPr>
      </w:pPr>
      <w:r w:rsidRPr="00595656">
        <w:rPr>
          <w:rFonts w:ascii="Times New Roman" w:hAnsi="Times New Roman" w:cs="Times New Roman"/>
          <w:sz w:val="28"/>
          <w:szCs w:val="28"/>
        </w:rPr>
        <w:t xml:space="preserve"> ТЕМАТИЧЕСКОЕ (У</w:t>
      </w:r>
      <w:r w:rsidR="009F7F8D">
        <w:rPr>
          <w:rFonts w:ascii="Times New Roman" w:hAnsi="Times New Roman" w:cs="Times New Roman"/>
          <w:sz w:val="28"/>
          <w:szCs w:val="28"/>
        </w:rPr>
        <w:t>ЧЕБНО-ТЕМАТИЧЕСКОЕ) ПЛАНИРОВАНИЕ</w:t>
      </w:r>
    </w:p>
    <w:p w:rsidR="00602BC9" w:rsidRPr="00595656" w:rsidRDefault="00602BC9" w:rsidP="00602BC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61" w:type="dxa"/>
        <w:tblLayout w:type="fixed"/>
        <w:tblLook w:val="04A0" w:firstRow="1" w:lastRow="0" w:firstColumn="1" w:lastColumn="0" w:noHBand="0" w:noVBand="1"/>
      </w:tblPr>
      <w:tblGrid>
        <w:gridCol w:w="539"/>
        <w:gridCol w:w="1717"/>
        <w:gridCol w:w="7405"/>
      </w:tblGrid>
      <w:tr w:rsidR="00602BC9" w:rsidRPr="00595656" w:rsidTr="00EC1D71">
        <w:trPr>
          <w:trHeight w:val="764"/>
        </w:trPr>
        <w:tc>
          <w:tcPr>
            <w:tcW w:w="539" w:type="dxa"/>
          </w:tcPr>
          <w:p w:rsidR="00602BC9" w:rsidRPr="00595656" w:rsidRDefault="00602BC9" w:rsidP="00EC1D71">
            <w:pPr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65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17" w:type="dxa"/>
          </w:tcPr>
          <w:p w:rsidR="00602BC9" w:rsidRPr="00595656" w:rsidRDefault="00602BC9" w:rsidP="00EC1D71">
            <w:pPr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656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7405" w:type="dxa"/>
          </w:tcPr>
          <w:p w:rsidR="00602BC9" w:rsidRPr="00595656" w:rsidRDefault="00602BC9" w:rsidP="00EC1D71">
            <w:pPr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656">
              <w:rPr>
                <w:rFonts w:ascii="Times New Roman" w:hAnsi="Times New Roman" w:cs="Times New Roman"/>
                <w:sz w:val="28"/>
                <w:szCs w:val="28"/>
              </w:rPr>
              <w:t>Тема  раздела программы</w:t>
            </w:r>
          </w:p>
        </w:tc>
      </w:tr>
      <w:tr w:rsidR="00602BC9" w:rsidRPr="00595656" w:rsidTr="00EC1D71">
        <w:trPr>
          <w:trHeight w:val="390"/>
        </w:trPr>
        <w:tc>
          <w:tcPr>
            <w:tcW w:w="539" w:type="dxa"/>
          </w:tcPr>
          <w:p w:rsidR="00602BC9" w:rsidRPr="00595656" w:rsidRDefault="009F7F8D" w:rsidP="00EC1D71">
            <w:pPr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17" w:type="dxa"/>
          </w:tcPr>
          <w:p w:rsidR="00602BC9" w:rsidRPr="00595656" w:rsidRDefault="009F7F8D" w:rsidP="009F7F8D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405" w:type="dxa"/>
          </w:tcPr>
          <w:p w:rsidR="00602BC9" w:rsidRPr="00595656" w:rsidRDefault="00602BC9" w:rsidP="009F7F8D">
            <w:pPr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C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Социально-бытовая сфера. </w:t>
            </w:r>
            <w:r w:rsidR="009F7F8D">
              <w:rPr>
                <w:rFonts w:ascii="Times New Roman" w:eastAsia="Calibri" w:hAnsi="Times New Roman" w:cs="Times New Roman"/>
                <w:sz w:val="28"/>
                <w:szCs w:val="28"/>
              </w:rPr>
              <w:t>Алфавит. Чтение дифтонгов, буквосочетаний</w:t>
            </w:r>
            <w:proofErr w:type="gramStart"/>
            <w:r w:rsidR="009F7F8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="009F7F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Местоимения</w:t>
            </w:r>
            <w:proofErr w:type="gramStart"/>
            <w:r w:rsidR="009F7F8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="009F7F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Числительные. Рассказ о себе</w:t>
            </w:r>
            <w:proofErr w:type="gramStart"/>
            <w:r w:rsidR="009F7F8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="009F7F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Моя семья. </w:t>
            </w:r>
            <w:r w:rsidR="00F95790">
              <w:rPr>
                <w:rFonts w:ascii="Times New Roman" w:eastAsia="Calibri" w:hAnsi="Times New Roman" w:cs="Times New Roman"/>
                <w:sz w:val="28"/>
                <w:szCs w:val="28"/>
              </w:rPr>
              <w:t>Межличностные отношения. Друзья. Здоровье и забота о нём.</w:t>
            </w:r>
          </w:p>
        </w:tc>
      </w:tr>
    </w:tbl>
    <w:p w:rsidR="00602BC9" w:rsidRPr="00595656" w:rsidRDefault="00602BC9" w:rsidP="00602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5526" w:rsidRDefault="00B35526"/>
    <w:sectPr w:rsidR="00B35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304A3"/>
    <w:multiLevelType w:val="multilevel"/>
    <w:tmpl w:val="9CA61472"/>
    <w:lvl w:ilvl="0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54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54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2160"/>
      </w:pPr>
      <w:rPr>
        <w:rFonts w:eastAsia="Times New Roman" w:hint="default"/>
      </w:rPr>
    </w:lvl>
  </w:abstractNum>
  <w:abstractNum w:abstractNumId="1">
    <w:nsid w:val="65C61A20"/>
    <w:multiLevelType w:val="hybridMultilevel"/>
    <w:tmpl w:val="38764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C053CE"/>
    <w:multiLevelType w:val="hybridMultilevel"/>
    <w:tmpl w:val="D996067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7A5B5852"/>
    <w:multiLevelType w:val="multilevel"/>
    <w:tmpl w:val="BAD89F92"/>
    <w:lvl w:ilvl="0">
      <w:start w:val="1"/>
      <w:numFmt w:val="decimal"/>
      <w:lvlText w:val="%1."/>
      <w:lvlJc w:val="left"/>
      <w:pPr>
        <w:ind w:left="1134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54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54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2160"/>
      </w:pPr>
      <w:rPr>
        <w:rFonts w:eastAsia="Times New Roman" w:hint="default"/>
      </w:rPr>
    </w:lvl>
  </w:abstractNum>
  <w:abstractNum w:abstractNumId="4">
    <w:nsid w:val="7C593FFC"/>
    <w:multiLevelType w:val="hybridMultilevel"/>
    <w:tmpl w:val="342CF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BC9"/>
    <w:rsid w:val="00602BC9"/>
    <w:rsid w:val="00626B42"/>
    <w:rsid w:val="009F7F8D"/>
    <w:rsid w:val="00B35526"/>
    <w:rsid w:val="00F9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B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BC9"/>
    <w:pPr>
      <w:ind w:left="720"/>
      <w:contextualSpacing/>
    </w:pPr>
    <w:rPr>
      <w:rFonts w:eastAsiaTheme="minorHAnsi"/>
      <w:color w:val="5A5A5A" w:themeColor="text1" w:themeTint="A5"/>
      <w:sz w:val="20"/>
      <w:szCs w:val="20"/>
      <w:lang w:eastAsia="en-US"/>
    </w:rPr>
  </w:style>
  <w:style w:type="table" w:styleId="a4">
    <w:name w:val="Table Grid"/>
    <w:basedOn w:val="a1"/>
    <w:uiPriority w:val="59"/>
    <w:rsid w:val="00602BC9"/>
    <w:pPr>
      <w:spacing w:after="0" w:line="240" w:lineRule="auto"/>
      <w:ind w:left="216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602BC9"/>
  </w:style>
  <w:style w:type="paragraph" w:styleId="a5">
    <w:name w:val="No Spacing"/>
    <w:uiPriority w:val="1"/>
    <w:qFormat/>
    <w:rsid w:val="00602BC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B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BC9"/>
    <w:pPr>
      <w:ind w:left="720"/>
      <w:contextualSpacing/>
    </w:pPr>
    <w:rPr>
      <w:rFonts w:eastAsiaTheme="minorHAnsi"/>
      <w:color w:val="5A5A5A" w:themeColor="text1" w:themeTint="A5"/>
      <w:sz w:val="20"/>
      <w:szCs w:val="20"/>
      <w:lang w:eastAsia="en-US"/>
    </w:rPr>
  </w:style>
  <w:style w:type="table" w:styleId="a4">
    <w:name w:val="Table Grid"/>
    <w:basedOn w:val="a1"/>
    <w:uiPriority w:val="59"/>
    <w:rsid w:val="00602BC9"/>
    <w:pPr>
      <w:spacing w:after="0" w:line="240" w:lineRule="auto"/>
      <w:ind w:left="216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602BC9"/>
  </w:style>
  <w:style w:type="paragraph" w:styleId="a5">
    <w:name w:val="No Spacing"/>
    <w:uiPriority w:val="1"/>
    <w:qFormat/>
    <w:rsid w:val="00602BC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_________Microsoft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giuyti</dc:creator>
  <cp:lastModifiedBy>giuyti</cp:lastModifiedBy>
  <cp:revision>1</cp:revision>
  <dcterms:created xsi:type="dcterms:W3CDTF">2018-12-25T15:07:00Z</dcterms:created>
  <dcterms:modified xsi:type="dcterms:W3CDTF">2018-12-25T15:55:00Z</dcterms:modified>
</cp:coreProperties>
</file>