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0B" w:rsidRDefault="00481CD5">
      <w:pPr>
        <w:spacing w:after="151"/>
        <w:ind w:left="0" w:firstLine="0"/>
        <w:jc w:val="left"/>
      </w:pPr>
      <w:r>
        <w:t xml:space="preserve"> </w:t>
      </w:r>
    </w:p>
    <w:p w:rsidR="00481CD5" w:rsidRDefault="00481CD5">
      <w:pPr>
        <w:spacing w:after="151"/>
        <w:ind w:left="0" w:firstLine="0"/>
        <w:jc w:val="left"/>
      </w:pPr>
    </w:p>
    <w:p w:rsidR="00481CD5" w:rsidRDefault="00481CD5">
      <w:pPr>
        <w:spacing w:after="151"/>
        <w:ind w:left="0" w:firstLine="0"/>
        <w:jc w:val="left"/>
      </w:pPr>
    </w:p>
    <w:p w:rsidR="00481CD5" w:rsidRDefault="00481CD5">
      <w:pPr>
        <w:spacing w:after="151"/>
        <w:ind w:left="0" w:firstLine="0"/>
        <w:jc w:val="left"/>
      </w:pPr>
    </w:p>
    <w:p w:rsidR="001B250B" w:rsidRDefault="00905048">
      <w:pPr>
        <w:spacing w:after="136"/>
        <w:ind w:left="0" w:firstLine="0"/>
        <w:jc w:val="left"/>
      </w:pPr>
      <w:r>
        <w:t xml:space="preserve"> </w:t>
      </w:r>
    </w:p>
    <w:p w:rsidR="001B250B" w:rsidRDefault="00905048">
      <w:pPr>
        <w:spacing w:after="0" w:line="358" w:lineRule="auto"/>
        <w:ind w:left="4393" w:right="5528" w:firstLine="0"/>
        <w:jc w:val="left"/>
      </w:pPr>
      <w:r>
        <w:rPr>
          <w:b/>
        </w:rPr>
        <w:t xml:space="preserve">    </w:t>
      </w:r>
    </w:p>
    <w:p w:rsidR="001B250B" w:rsidRDefault="00905048">
      <w:pPr>
        <w:spacing w:after="134"/>
        <w:ind w:left="0" w:right="1135" w:firstLine="0"/>
        <w:jc w:val="center"/>
      </w:pPr>
      <w:r>
        <w:t xml:space="preserve"> </w:t>
      </w:r>
    </w:p>
    <w:p w:rsidR="001B250B" w:rsidRDefault="00481CD5">
      <w:pPr>
        <w:ind w:left="2964" w:right="65"/>
      </w:pPr>
      <w:r>
        <w:t>Т Е М А РА Б О Т Ы</w:t>
      </w:r>
      <w:r w:rsidR="00905048">
        <w:t xml:space="preserve">: </w:t>
      </w:r>
    </w:p>
    <w:p w:rsidR="001B250B" w:rsidRDefault="00481CD5">
      <w:pPr>
        <w:spacing w:after="131"/>
        <w:ind w:left="422"/>
        <w:jc w:val="left"/>
      </w:pPr>
      <w:r>
        <w:rPr>
          <w:b/>
        </w:rPr>
        <w:t>«</w:t>
      </w:r>
      <w:r w:rsidR="00905048">
        <w:rPr>
          <w:b/>
        </w:rPr>
        <w:t xml:space="preserve">С П О С О Б Ы П О Д Г О Т О В К </w:t>
      </w:r>
      <w:proofErr w:type="gramStart"/>
      <w:r w:rsidR="00905048">
        <w:rPr>
          <w:b/>
        </w:rPr>
        <w:t>И</w:t>
      </w:r>
      <w:r>
        <w:rPr>
          <w:b/>
        </w:rPr>
        <w:t xml:space="preserve"> </w:t>
      </w:r>
      <w:r w:rsidR="00905048">
        <w:rPr>
          <w:b/>
        </w:rPr>
        <w:t xml:space="preserve"> К</w:t>
      </w:r>
      <w:proofErr w:type="gramEnd"/>
      <w:r w:rsidR="00905048">
        <w:rPr>
          <w:b/>
        </w:rPr>
        <w:t xml:space="preserve"> </w:t>
      </w:r>
      <w:r>
        <w:rPr>
          <w:b/>
        </w:rPr>
        <w:t xml:space="preserve"> </w:t>
      </w:r>
      <w:r w:rsidR="00905048">
        <w:rPr>
          <w:b/>
        </w:rPr>
        <w:t xml:space="preserve">Е Г Э И О Г Э » </w:t>
      </w:r>
    </w:p>
    <w:p w:rsidR="001B250B" w:rsidRDefault="00905048">
      <w:pPr>
        <w:spacing w:after="296"/>
        <w:ind w:left="0" w:firstLine="0"/>
        <w:jc w:val="center"/>
      </w:pPr>
      <w:r>
        <w:t xml:space="preserve"> </w:t>
      </w:r>
    </w:p>
    <w:p w:rsidR="001B250B" w:rsidRDefault="00905048">
      <w:pPr>
        <w:spacing w:after="114"/>
        <w:ind w:left="0" w:firstLine="0"/>
        <w:jc w:val="left"/>
      </w:pPr>
      <w:r>
        <w:rPr>
          <w:sz w:val="24"/>
        </w:rPr>
        <w:t xml:space="preserve">                        </w:t>
      </w:r>
    </w:p>
    <w:p w:rsidR="001B250B" w:rsidRDefault="00905048">
      <w:pPr>
        <w:spacing w:after="114"/>
        <w:ind w:left="0" w:firstLine="0"/>
        <w:jc w:val="left"/>
      </w:pPr>
      <w:r>
        <w:rPr>
          <w:sz w:val="24"/>
        </w:rPr>
        <w:t xml:space="preserve"> </w:t>
      </w:r>
    </w:p>
    <w:p w:rsidR="001B250B" w:rsidRDefault="00905048">
      <w:pPr>
        <w:spacing w:after="114"/>
        <w:ind w:left="0" w:firstLine="0"/>
        <w:jc w:val="left"/>
      </w:pPr>
      <w:r>
        <w:rPr>
          <w:sz w:val="24"/>
        </w:rPr>
        <w:t xml:space="preserve"> </w:t>
      </w:r>
    </w:p>
    <w:p w:rsidR="001B250B" w:rsidRDefault="00905048">
      <w:pPr>
        <w:spacing w:after="114"/>
        <w:ind w:left="0" w:firstLine="0"/>
        <w:jc w:val="left"/>
      </w:pPr>
      <w:r>
        <w:rPr>
          <w:sz w:val="24"/>
        </w:rPr>
        <w:t xml:space="preserve"> </w:t>
      </w:r>
    </w:p>
    <w:p w:rsidR="001B250B" w:rsidRDefault="00905048">
      <w:pPr>
        <w:spacing w:after="114"/>
        <w:ind w:left="0" w:firstLine="0"/>
        <w:jc w:val="left"/>
      </w:pPr>
      <w:r>
        <w:rPr>
          <w:sz w:val="24"/>
        </w:rPr>
        <w:t xml:space="preserve"> </w:t>
      </w:r>
    </w:p>
    <w:p w:rsidR="001B250B" w:rsidRDefault="00905048">
      <w:pPr>
        <w:spacing w:after="151"/>
        <w:ind w:left="0" w:right="10" w:firstLine="0"/>
        <w:jc w:val="right"/>
      </w:pPr>
      <w:r>
        <w:rPr>
          <w:sz w:val="24"/>
        </w:rPr>
        <w:t xml:space="preserve"> </w:t>
      </w:r>
    </w:p>
    <w:p w:rsidR="00481CD5" w:rsidRDefault="00481CD5">
      <w:pPr>
        <w:spacing w:after="339" w:line="358" w:lineRule="auto"/>
        <w:ind w:left="701" w:right="5" w:hanging="202"/>
        <w:jc w:val="left"/>
      </w:pPr>
    </w:p>
    <w:p w:rsidR="00481CD5" w:rsidRDefault="00481CD5">
      <w:pPr>
        <w:spacing w:after="339" w:line="358" w:lineRule="auto"/>
        <w:ind w:left="701" w:right="5" w:hanging="202"/>
        <w:jc w:val="left"/>
      </w:pPr>
    </w:p>
    <w:p w:rsidR="00481CD5" w:rsidRDefault="00481CD5">
      <w:pPr>
        <w:spacing w:after="339" w:line="358" w:lineRule="auto"/>
        <w:ind w:left="701" w:right="5" w:hanging="202"/>
        <w:jc w:val="left"/>
      </w:pPr>
    </w:p>
    <w:p w:rsidR="00481CD5" w:rsidRDefault="00481CD5">
      <w:pPr>
        <w:spacing w:after="339" w:line="358" w:lineRule="auto"/>
        <w:ind w:left="701" w:right="5" w:hanging="202"/>
        <w:jc w:val="left"/>
      </w:pPr>
    </w:p>
    <w:p w:rsidR="00481CD5" w:rsidRDefault="00481CD5">
      <w:pPr>
        <w:spacing w:after="339" w:line="358" w:lineRule="auto"/>
        <w:ind w:left="701" w:right="5" w:hanging="202"/>
        <w:jc w:val="left"/>
      </w:pPr>
    </w:p>
    <w:p w:rsidR="00481CD5" w:rsidRDefault="00481CD5">
      <w:pPr>
        <w:spacing w:after="339" w:line="358" w:lineRule="auto"/>
        <w:ind w:left="701" w:right="5" w:hanging="202"/>
        <w:jc w:val="left"/>
      </w:pPr>
    </w:p>
    <w:p w:rsidR="00481CD5" w:rsidRDefault="00481CD5">
      <w:pPr>
        <w:spacing w:after="339" w:line="358" w:lineRule="auto"/>
        <w:ind w:left="701" w:right="5" w:hanging="202"/>
        <w:jc w:val="left"/>
      </w:pPr>
    </w:p>
    <w:p w:rsidR="00481CD5" w:rsidRDefault="00481CD5">
      <w:pPr>
        <w:spacing w:after="339" w:line="358" w:lineRule="auto"/>
        <w:ind w:left="701" w:right="5" w:hanging="202"/>
        <w:jc w:val="left"/>
      </w:pPr>
    </w:p>
    <w:p w:rsidR="001B250B" w:rsidRDefault="00905048">
      <w:pPr>
        <w:spacing w:after="339" w:line="358" w:lineRule="auto"/>
        <w:ind w:left="701" w:right="5" w:hanging="202"/>
        <w:jc w:val="left"/>
      </w:pPr>
      <w:r>
        <w:rPr>
          <w:b/>
        </w:rPr>
        <w:lastRenderedPageBreak/>
        <w:t xml:space="preserve">Оглавление: </w:t>
      </w:r>
    </w:p>
    <w:p w:rsidR="001B250B" w:rsidRDefault="00905048">
      <w:pPr>
        <w:numPr>
          <w:ilvl w:val="0"/>
          <w:numId w:val="1"/>
        </w:numPr>
        <w:ind w:right="65" w:hanging="360"/>
      </w:pPr>
      <w:r>
        <w:t>Введение ……………………………………………………………</w:t>
      </w:r>
      <w:r>
        <w:t xml:space="preserve">……3-4 стр. </w:t>
      </w:r>
    </w:p>
    <w:p w:rsidR="001B250B" w:rsidRDefault="00905048">
      <w:pPr>
        <w:numPr>
          <w:ilvl w:val="0"/>
          <w:numId w:val="1"/>
        </w:numPr>
        <w:ind w:right="65" w:hanging="360"/>
      </w:pPr>
      <w:r>
        <w:t xml:space="preserve">Подготовка к экзаменам в школе……………………………………… 5 стр. </w:t>
      </w:r>
    </w:p>
    <w:p w:rsidR="001B250B" w:rsidRDefault="00905048">
      <w:pPr>
        <w:numPr>
          <w:ilvl w:val="1"/>
          <w:numId w:val="1"/>
        </w:numPr>
        <w:ind w:right="65" w:hanging="450"/>
      </w:pPr>
      <w:r>
        <w:t xml:space="preserve">Устный счет – один из важных приемов при подготовке учащихся к ЕГЭ и  </w:t>
      </w:r>
    </w:p>
    <w:p w:rsidR="001B250B" w:rsidRDefault="00905048">
      <w:pPr>
        <w:ind w:left="494" w:right="82"/>
        <w:jc w:val="right"/>
      </w:pPr>
      <w:r>
        <w:t xml:space="preserve">ОГЭ по математике………………………………………………………5-7стр. </w:t>
      </w:r>
    </w:p>
    <w:p w:rsidR="001B250B" w:rsidRDefault="00905048">
      <w:pPr>
        <w:numPr>
          <w:ilvl w:val="1"/>
          <w:numId w:val="1"/>
        </w:numPr>
        <w:ind w:right="65" w:hanging="450"/>
      </w:pPr>
      <w:r>
        <w:t xml:space="preserve">Применение ИКТ на уроках математики при подготовке к ЕГЭ и </w:t>
      </w:r>
    </w:p>
    <w:p w:rsidR="001B250B" w:rsidRDefault="00905048">
      <w:pPr>
        <w:ind w:left="836" w:right="65"/>
      </w:pPr>
      <w:r>
        <w:t xml:space="preserve">ОГЭ..........................................................................................................7-8 стр. </w:t>
      </w:r>
    </w:p>
    <w:p w:rsidR="001B250B" w:rsidRDefault="00905048">
      <w:pPr>
        <w:numPr>
          <w:ilvl w:val="1"/>
          <w:numId w:val="1"/>
        </w:numPr>
        <w:ind w:right="65" w:hanging="450"/>
      </w:pPr>
      <w:r>
        <w:t xml:space="preserve">Способы подготовки к ЕГЭ и ОГЭ…………………………………...8-12 стр. </w:t>
      </w:r>
    </w:p>
    <w:p w:rsidR="001B250B" w:rsidRDefault="00905048">
      <w:pPr>
        <w:numPr>
          <w:ilvl w:val="0"/>
          <w:numId w:val="1"/>
        </w:numPr>
        <w:ind w:right="65" w:hanging="360"/>
      </w:pPr>
      <w:r>
        <w:t xml:space="preserve">Мониторинг качества образования……………………………………. 12 стр. </w:t>
      </w:r>
    </w:p>
    <w:p w:rsidR="001B250B" w:rsidRDefault="00905048">
      <w:pPr>
        <w:numPr>
          <w:ilvl w:val="0"/>
          <w:numId w:val="1"/>
        </w:numPr>
        <w:ind w:right="65" w:hanging="360"/>
      </w:pPr>
      <w:r>
        <w:t>Анализ выполнения задани</w:t>
      </w:r>
      <w:r>
        <w:t xml:space="preserve">й ОГЭ по математике………………………13 стр.  </w:t>
      </w:r>
    </w:p>
    <w:p w:rsidR="001B250B" w:rsidRDefault="00905048">
      <w:pPr>
        <w:numPr>
          <w:ilvl w:val="0"/>
          <w:numId w:val="1"/>
        </w:numPr>
        <w:ind w:right="65" w:hanging="360"/>
      </w:pPr>
      <w:r>
        <w:t xml:space="preserve">Поэлементный анализ…………………………………………………14-15 стр.  </w:t>
      </w:r>
    </w:p>
    <w:p w:rsidR="001B250B" w:rsidRDefault="00905048">
      <w:pPr>
        <w:numPr>
          <w:ilvl w:val="0"/>
          <w:numId w:val="1"/>
        </w:numPr>
        <w:ind w:right="65" w:hanging="360"/>
      </w:pPr>
      <w:r>
        <w:t>Заключение …………………………………………………………</w:t>
      </w:r>
      <w:proofErr w:type="gramStart"/>
      <w:r>
        <w:t>…….</w:t>
      </w:r>
      <w:proofErr w:type="gramEnd"/>
      <w:r>
        <w:t xml:space="preserve">.16 стр. </w:t>
      </w:r>
    </w:p>
    <w:p w:rsidR="001B250B" w:rsidRDefault="00905048">
      <w:pPr>
        <w:numPr>
          <w:ilvl w:val="0"/>
          <w:numId w:val="1"/>
        </w:numPr>
        <w:ind w:right="65" w:hanging="360"/>
      </w:pPr>
      <w:r>
        <w:t xml:space="preserve">Литература ……………………………………………………………...... 16 стр.  </w:t>
      </w:r>
    </w:p>
    <w:p w:rsidR="001B250B" w:rsidRDefault="00905048">
      <w:pPr>
        <w:spacing w:after="333"/>
        <w:ind w:left="720" w:firstLine="0"/>
        <w:jc w:val="left"/>
      </w:pPr>
      <w:r>
        <w:t xml:space="preserve"> </w:t>
      </w:r>
    </w:p>
    <w:p w:rsidR="001B250B" w:rsidRDefault="00905048">
      <w:pPr>
        <w:spacing w:after="337"/>
        <w:ind w:left="360" w:firstLine="0"/>
        <w:jc w:val="left"/>
      </w:pPr>
      <w:r>
        <w:t xml:space="preserve"> </w:t>
      </w:r>
    </w:p>
    <w:p w:rsidR="001B250B" w:rsidRDefault="00905048">
      <w:pPr>
        <w:spacing w:after="333"/>
        <w:ind w:left="0" w:firstLine="0"/>
        <w:jc w:val="left"/>
      </w:pPr>
      <w:r>
        <w:rPr>
          <w:b/>
        </w:rPr>
        <w:t xml:space="preserve"> </w:t>
      </w:r>
    </w:p>
    <w:p w:rsidR="001B250B" w:rsidRDefault="00905048">
      <w:pPr>
        <w:spacing w:after="333"/>
        <w:ind w:left="0" w:firstLine="0"/>
        <w:jc w:val="left"/>
      </w:pPr>
      <w:r>
        <w:rPr>
          <w:b/>
        </w:rPr>
        <w:t xml:space="preserve"> </w:t>
      </w:r>
    </w:p>
    <w:p w:rsidR="001B250B" w:rsidRDefault="00905048">
      <w:pPr>
        <w:spacing w:after="333"/>
        <w:ind w:left="0" w:firstLine="0"/>
        <w:jc w:val="left"/>
      </w:pPr>
      <w:r>
        <w:rPr>
          <w:b/>
        </w:rPr>
        <w:t xml:space="preserve"> </w:t>
      </w:r>
    </w:p>
    <w:p w:rsidR="001B250B" w:rsidRDefault="00905048">
      <w:pPr>
        <w:spacing w:after="334"/>
        <w:ind w:left="0" w:firstLine="0"/>
        <w:jc w:val="left"/>
      </w:pPr>
      <w:r>
        <w:rPr>
          <w:b/>
        </w:rPr>
        <w:t xml:space="preserve"> </w:t>
      </w:r>
    </w:p>
    <w:p w:rsidR="001B250B" w:rsidRDefault="00905048">
      <w:pPr>
        <w:spacing w:after="333"/>
        <w:ind w:left="0" w:firstLine="0"/>
        <w:jc w:val="left"/>
      </w:pPr>
      <w:r>
        <w:rPr>
          <w:b/>
        </w:rPr>
        <w:t xml:space="preserve"> </w:t>
      </w:r>
    </w:p>
    <w:p w:rsidR="001B250B" w:rsidRDefault="00905048">
      <w:pPr>
        <w:spacing w:after="333"/>
        <w:ind w:left="0" w:firstLine="0"/>
        <w:jc w:val="left"/>
      </w:pPr>
      <w:r>
        <w:rPr>
          <w:b/>
        </w:rPr>
        <w:t xml:space="preserve"> </w:t>
      </w:r>
    </w:p>
    <w:p w:rsidR="001B250B" w:rsidRDefault="00905048">
      <w:pPr>
        <w:spacing w:after="333"/>
        <w:ind w:left="0" w:firstLine="0"/>
        <w:jc w:val="left"/>
      </w:pPr>
      <w:r>
        <w:rPr>
          <w:b/>
        </w:rPr>
        <w:t xml:space="preserve"> </w:t>
      </w:r>
    </w:p>
    <w:p w:rsidR="001B250B" w:rsidRDefault="00905048">
      <w:pPr>
        <w:spacing w:after="333"/>
        <w:ind w:left="0" w:firstLine="0"/>
        <w:jc w:val="left"/>
      </w:pPr>
      <w:r>
        <w:rPr>
          <w:b/>
        </w:rPr>
        <w:t xml:space="preserve"> </w:t>
      </w:r>
    </w:p>
    <w:p w:rsidR="001B250B" w:rsidRDefault="00905048">
      <w:pPr>
        <w:spacing w:after="333"/>
        <w:ind w:left="0" w:firstLine="0"/>
        <w:jc w:val="left"/>
      </w:pPr>
      <w:r>
        <w:rPr>
          <w:b/>
        </w:rPr>
        <w:t xml:space="preserve"> </w:t>
      </w:r>
    </w:p>
    <w:p w:rsidR="001B250B" w:rsidRDefault="00905048">
      <w:pPr>
        <w:spacing w:after="0"/>
        <w:ind w:left="0" w:firstLine="0"/>
        <w:jc w:val="left"/>
      </w:pPr>
      <w:r>
        <w:rPr>
          <w:b/>
        </w:rPr>
        <w:lastRenderedPageBreak/>
        <w:t xml:space="preserve"> </w:t>
      </w:r>
    </w:p>
    <w:p w:rsidR="001B250B" w:rsidRDefault="00905048">
      <w:pPr>
        <w:spacing w:after="329"/>
        <w:ind w:left="108"/>
        <w:jc w:val="left"/>
      </w:pPr>
      <w:r>
        <w:rPr>
          <w:b/>
        </w:rPr>
        <w:t xml:space="preserve">                                                               1. Введение.                                   </w:t>
      </w:r>
    </w:p>
    <w:p w:rsidR="001B250B" w:rsidRDefault="00905048">
      <w:pPr>
        <w:spacing w:after="0" w:line="358" w:lineRule="auto"/>
        <w:ind w:left="108" w:right="65"/>
      </w:pPr>
      <w:r>
        <w:t xml:space="preserve">         </w:t>
      </w:r>
      <w:bookmarkStart w:id="0" w:name="_GoBack"/>
      <w:r>
        <w:t xml:space="preserve">Экзамен по математике в форме ЕГЭ и ОГЭ при правильной </w:t>
      </w:r>
      <w:proofErr w:type="gramStart"/>
      <w:r>
        <w:t>подготовке  может</w:t>
      </w:r>
      <w:proofErr w:type="gramEnd"/>
      <w:r>
        <w:t xml:space="preserve"> сдать каждый. Формула успеха проста – высокая степень восприимч</w:t>
      </w:r>
      <w:r>
        <w:t>ивости, мотивация и компетентный педагог.  В любом случае натаскивание на варианты ЕГЭ и ОГЭ необходимо, но его нужно сочетать с фундаментальной подготовкой, формируя системные знания и навыки.</w:t>
      </w:r>
      <w:bookmarkEnd w:id="0"/>
      <w:r>
        <w:t xml:space="preserve"> </w:t>
      </w:r>
    </w:p>
    <w:p w:rsidR="001B250B" w:rsidRDefault="00905048">
      <w:pPr>
        <w:spacing w:after="0" w:line="358" w:lineRule="auto"/>
        <w:ind w:left="108" w:right="65"/>
      </w:pPr>
      <w:r>
        <w:t xml:space="preserve">           В ОГЭ и ЕГЭ по математике </w:t>
      </w:r>
      <w:proofErr w:type="gramStart"/>
      <w:r>
        <w:t>встречаются  каверзные</w:t>
      </w:r>
      <w:proofErr w:type="gramEnd"/>
      <w:r>
        <w:t xml:space="preserve"> в</w:t>
      </w:r>
      <w:r>
        <w:t>опросы и задачи. Их часто не может быстро решить даже опытный специалист. Эти задачи на первый взгляд незаметны и их немного, но обязательно включаются разработчиками в ЕГЭ. Однако даже в таких нетиповых заданиях можно выделить шаблоны, что позволяет подго</w:t>
      </w:r>
      <w:r>
        <w:t xml:space="preserve">товленному правильным образом ученику уметь распознавать ход мыслей составителя и часто обыгрываемые типы каверзных задач. </w:t>
      </w:r>
    </w:p>
    <w:p w:rsidR="001B250B" w:rsidRDefault="00905048">
      <w:pPr>
        <w:spacing w:after="0" w:line="358" w:lineRule="auto"/>
        <w:ind w:left="108" w:right="65"/>
      </w:pPr>
      <w:r>
        <w:t xml:space="preserve">       Каверзные и специфические задачи составляют только часть так называемой специфики ЕГЭ и ОГЭ по математике. Подготовленность в</w:t>
      </w:r>
      <w:r>
        <w:t xml:space="preserve"> плане специфики подразумевает знание нюансов и особенностей экзамена. К таким особенностям можно отнести правильность оформления заданий, тактика и стратегия решения в условиях дефицита выделенного времени на экзамене, а также банальная невнимательность. </w:t>
      </w:r>
      <w:r>
        <w:t xml:space="preserve">Эти и масса других особенностей и составляют суть специфики. Учитель по математике, хорошо знающий, с чем придется столкнуться школьнику на экзамене, кроме фундамента уделяет большую часть времени на занятии отработке вопросов специфики ЕГЭ и ОГЭ. </w:t>
      </w:r>
    </w:p>
    <w:p w:rsidR="001B250B" w:rsidRDefault="00905048">
      <w:pPr>
        <w:spacing w:after="1" w:line="358" w:lineRule="auto"/>
        <w:ind w:left="108" w:right="65"/>
      </w:pPr>
      <w:r>
        <w:t xml:space="preserve">    Для</w:t>
      </w:r>
      <w:r>
        <w:t xml:space="preserve"> эффективной подготовки к ЕГЭ и ОГЭ нужна тренировка. Довести решение задач до автоматизма. Видеть единственный возможный вариант ответа среди четырех предложенных. </w:t>
      </w:r>
    </w:p>
    <w:p w:rsidR="001B250B" w:rsidRDefault="00905048">
      <w:pPr>
        <w:spacing w:line="358" w:lineRule="auto"/>
        <w:ind w:left="108" w:right="65"/>
      </w:pPr>
      <w:r>
        <w:t xml:space="preserve">        ОГЭ и ЕГЭ – серьёзный шаг в жизни каждого выпускника, обдумывающего выбор своего б</w:t>
      </w:r>
      <w:r>
        <w:t xml:space="preserve">удущего, стремящегося </w:t>
      </w:r>
      <w:proofErr w:type="spellStart"/>
      <w:r>
        <w:t>самореализоваться</w:t>
      </w:r>
      <w:proofErr w:type="spellEnd"/>
      <w:r>
        <w:t xml:space="preserve"> в новой социокультурной ситуации, продолжить образование и овладеть профессиональными навыками. </w:t>
      </w:r>
    </w:p>
    <w:p w:rsidR="001B250B" w:rsidRDefault="00905048">
      <w:pPr>
        <w:spacing w:after="0" w:line="358" w:lineRule="auto"/>
        <w:ind w:left="108" w:right="65"/>
      </w:pPr>
      <w:r>
        <w:lastRenderedPageBreak/>
        <w:t xml:space="preserve">     Подготовка к сдаче ЕГЭ по математике должна идти через приобретение и освоение конкретных математических знаний. Т</w:t>
      </w:r>
      <w:r>
        <w:t xml:space="preserve">олько это обеспечит выпускнику успешную сдачу экзамена. </w:t>
      </w:r>
    </w:p>
    <w:p w:rsidR="001B250B" w:rsidRDefault="00905048">
      <w:pPr>
        <w:ind w:left="108" w:right="65"/>
      </w:pPr>
      <w:r>
        <w:t xml:space="preserve">       Можно выделить несколько способов подготовки к экзаменам: </w:t>
      </w:r>
    </w:p>
    <w:p w:rsidR="001B250B" w:rsidRDefault="00905048">
      <w:pPr>
        <w:spacing w:after="1" w:line="357" w:lineRule="auto"/>
        <w:ind w:left="108"/>
        <w:jc w:val="left"/>
      </w:pPr>
      <w:r>
        <w:rPr>
          <w:i/>
        </w:rPr>
        <w:t>Подготовка к экзаменам в школе на уроках и внеурочной деятельности; Подготовка к экзаменам самостоятельно, в том числе - с помощью ин</w:t>
      </w:r>
      <w:r>
        <w:rPr>
          <w:i/>
        </w:rPr>
        <w:t xml:space="preserve">тернет. </w:t>
      </w:r>
    </w:p>
    <w:p w:rsidR="001B250B" w:rsidRDefault="00905048">
      <w:pPr>
        <w:spacing w:after="130"/>
        <w:ind w:left="108"/>
        <w:jc w:val="left"/>
      </w:pPr>
      <w:r>
        <w:rPr>
          <w:i/>
        </w:rPr>
        <w:t xml:space="preserve">Помощь репетитора в подготовке к экзаменам. </w:t>
      </w:r>
    </w:p>
    <w:p w:rsidR="001B250B" w:rsidRDefault="00905048">
      <w:pPr>
        <w:spacing w:after="0" w:line="358" w:lineRule="auto"/>
        <w:ind w:left="108" w:right="65"/>
      </w:pPr>
      <w:r>
        <w:t xml:space="preserve">    </w:t>
      </w:r>
      <w:r>
        <w:t>Администрация нашей школы пришла к выводу о том, что только комплексный подход к деятельности по подготовке учащихся к ЕГЭ и ОГЭ способствует повышению эффективности и качества результатов экзамена в тестовой форме. Под комплексным подходом мы понимаем цел</w:t>
      </w:r>
      <w:r>
        <w:t xml:space="preserve">енаправленное сотрудничество администрации, учителей-предметников, учащихся и их родителей. </w:t>
      </w:r>
    </w:p>
    <w:p w:rsidR="001B250B" w:rsidRDefault="00905048">
      <w:pPr>
        <w:spacing w:after="2" w:line="358" w:lineRule="auto"/>
        <w:ind w:left="108" w:right="65"/>
      </w:pPr>
      <w:r>
        <w:t xml:space="preserve">    В информационной деятельности нашего образовательного учреждения по подготовке к ЕГЭ и ОГЭ мы выделяем </w:t>
      </w:r>
      <w:r>
        <w:rPr>
          <w:u w:val="single" w:color="000000"/>
        </w:rPr>
        <w:t>три направления: информационная работа</w:t>
      </w:r>
      <w:r>
        <w:t xml:space="preserve"> </w:t>
      </w:r>
      <w:r>
        <w:rPr>
          <w:u w:val="single" w:color="000000"/>
        </w:rPr>
        <w:t>с педагогами, с у</w:t>
      </w:r>
      <w:r>
        <w:rPr>
          <w:u w:val="single" w:color="000000"/>
        </w:rPr>
        <w:t>чащимися, с родителями.</w:t>
      </w:r>
      <w:r>
        <w:t xml:space="preserve"> </w:t>
      </w:r>
    </w:p>
    <w:p w:rsidR="001B250B" w:rsidRDefault="00905048">
      <w:pPr>
        <w:spacing w:after="130"/>
        <w:ind w:left="108"/>
        <w:jc w:val="left"/>
      </w:pPr>
      <w:r>
        <w:rPr>
          <w:i/>
        </w:rPr>
        <w:t xml:space="preserve">               Содержание информационной работы с педагогами.</w:t>
      </w:r>
      <w:r>
        <w:t xml:space="preserve"> </w:t>
      </w:r>
    </w:p>
    <w:p w:rsidR="001B250B" w:rsidRDefault="00905048">
      <w:pPr>
        <w:ind w:left="108" w:right="65"/>
      </w:pPr>
      <w:r>
        <w:t xml:space="preserve">1) Информирование учителей на производственных совещаниях: </w:t>
      </w:r>
    </w:p>
    <w:p w:rsidR="001B250B" w:rsidRDefault="00905048">
      <w:pPr>
        <w:numPr>
          <w:ilvl w:val="0"/>
          <w:numId w:val="2"/>
        </w:numPr>
        <w:ind w:right="65" w:hanging="163"/>
      </w:pPr>
      <w:r>
        <w:t xml:space="preserve">нормативно-правовыми документами по ЕГЭ и ОГЭ; </w:t>
      </w:r>
    </w:p>
    <w:p w:rsidR="001B250B" w:rsidRDefault="00905048">
      <w:pPr>
        <w:numPr>
          <w:ilvl w:val="0"/>
          <w:numId w:val="2"/>
        </w:numPr>
        <w:ind w:right="65" w:hanging="163"/>
      </w:pPr>
      <w:r>
        <w:t xml:space="preserve">о ходе подготовки к ЕГЭ и ОГЭ в школе, в районе и области. </w:t>
      </w:r>
    </w:p>
    <w:p w:rsidR="001B250B" w:rsidRDefault="00905048">
      <w:pPr>
        <w:spacing w:after="0" w:line="358" w:lineRule="auto"/>
        <w:ind w:left="108" w:right="65"/>
      </w:pPr>
      <w:r>
        <w:t xml:space="preserve">2) Включение в планы работы школьных методических объединений (ШМО) следующих вопросов: </w:t>
      </w:r>
    </w:p>
    <w:p w:rsidR="001B250B" w:rsidRDefault="00905048">
      <w:pPr>
        <w:numPr>
          <w:ilvl w:val="0"/>
          <w:numId w:val="3"/>
        </w:numPr>
        <w:spacing w:after="0" w:line="358" w:lineRule="auto"/>
        <w:ind w:right="65" w:hanging="163"/>
      </w:pPr>
      <w:r>
        <w:t>проведение пробных ЕГЭ и ОГЭ, обсуждение результатов пробных ЕГЭ и ОГЭ; - выработка совместных рекомендаций учителю-предметнику по стратегиям подготовки учащихся к ЕГЭ</w:t>
      </w:r>
      <w:r>
        <w:t xml:space="preserve"> и ОГЭ (с учетом психологических особенностей учащихся); </w:t>
      </w:r>
    </w:p>
    <w:p w:rsidR="001B250B" w:rsidRDefault="00905048">
      <w:pPr>
        <w:numPr>
          <w:ilvl w:val="0"/>
          <w:numId w:val="3"/>
        </w:numPr>
        <w:ind w:right="65" w:hanging="163"/>
      </w:pPr>
      <w:r>
        <w:t xml:space="preserve">психологические особенности 9,11-классников. </w:t>
      </w:r>
    </w:p>
    <w:p w:rsidR="001B250B" w:rsidRDefault="00905048">
      <w:pPr>
        <w:spacing w:after="4" w:line="357" w:lineRule="auto"/>
        <w:ind w:left="108" w:right="65"/>
      </w:pPr>
      <w:r>
        <w:t xml:space="preserve">3) Направление учителей на </w:t>
      </w:r>
      <w:proofErr w:type="gramStart"/>
      <w:r>
        <w:t>областные  семинары</w:t>
      </w:r>
      <w:proofErr w:type="gramEnd"/>
      <w:r>
        <w:t xml:space="preserve"> и курсы по вопросам ЕГЭ и ОГЭ. </w:t>
      </w:r>
    </w:p>
    <w:p w:rsidR="001B250B" w:rsidRDefault="00905048">
      <w:pPr>
        <w:spacing w:after="130"/>
        <w:ind w:left="108"/>
        <w:jc w:val="left"/>
      </w:pPr>
      <w:r>
        <w:rPr>
          <w:i/>
        </w:rPr>
        <w:t xml:space="preserve">               Содержание информационной работы с учащимися.</w:t>
      </w:r>
      <w:r>
        <w:t xml:space="preserve"> </w:t>
      </w:r>
    </w:p>
    <w:p w:rsidR="001B250B" w:rsidRDefault="00905048">
      <w:pPr>
        <w:ind w:left="108" w:right="65"/>
      </w:pPr>
      <w:r>
        <w:t>1) Организа</w:t>
      </w:r>
      <w:r>
        <w:t xml:space="preserve">ция информационной работы в форме инструктажа учащихся: </w:t>
      </w:r>
    </w:p>
    <w:p w:rsidR="001B250B" w:rsidRDefault="00905048">
      <w:pPr>
        <w:numPr>
          <w:ilvl w:val="0"/>
          <w:numId w:val="4"/>
        </w:numPr>
        <w:ind w:right="65" w:hanging="163"/>
      </w:pPr>
      <w:r>
        <w:lastRenderedPageBreak/>
        <w:t xml:space="preserve">правила поведения на экзамене; </w:t>
      </w:r>
    </w:p>
    <w:p w:rsidR="001B250B" w:rsidRDefault="00905048">
      <w:pPr>
        <w:numPr>
          <w:ilvl w:val="0"/>
          <w:numId w:val="4"/>
        </w:numPr>
        <w:ind w:right="65" w:hanging="163"/>
      </w:pPr>
      <w:r>
        <w:t xml:space="preserve">правила заполнения бланков; </w:t>
      </w:r>
    </w:p>
    <w:p w:rsidR="001B250B" w:rsidRDefault="00905048">
      <w:pPr>
        <w:numPr>
          <w:ilvl w:val="0"/>
          <w:numId w:val="5"/>
        </w:numPr>
        <w:spacing w:after="0" w:line="358" w:lineRule="auto"/>
        <w:ind w:left="402" w:right="65" w:hanging="304"/>
      </w:pPr>
      <w:r>
        <w:t xml:space="preserve">Информационный стенд для учащихся: нормативные документы, бланки, правила заполнения бланков, ресурсы Интернет по вопросам ЕГЭ и ОГЭ. </w:t>
      </w:r>
    </w:p>
    <w:p w:rsidR="001B250B" w:rsidRDefault="00905048">
      <w:pPr>
        <w:numPr>
          <w:ilvl w:val="0"/>
          <w:numId w:val="5"/>
        </w:numPr>
        <w:ind w:left="402" w:right="65" w:hanging="304"/>
      </w:pPr>
      <w:r>
        <w:t xml:space="preserve">Проведение занятий по тренировке заполнения бланков. </w:t>
      </w:r>
    </w:p>
    <w:p w:rsidR="001B250B" w:rsidRDefault="00905048">
      <w:pPr>
        <w:numPr>
          <w:ilvl w:val="0"/>
          <w:numId w:val="5"/>
        </w:numPr>
        <w:ind w:left="402" w:right="65" w:hanging="304"/>
      </w:pPr>
      <w:r>
        <w:t xml:space="preserve">Пробные </w:t>
      </w:r>
      <w:proofErr w:type="spellStart"/>
      <w:r>
        <w:t>внутришкольные</w:t>
      </w:r>
      <w:proofErr w:type="spellEnd"/>
      <w:r>
        <w:t xml:space="preserve"> ЕГЭ и ОГЭ по различным предметам. </w:t>
      </w:r>
    </w:p>
    <w:p w:rsidR="001B250B" w:rsidRDefault="00905048">
      <w:pPr>
        <w:spacing w:after="130"/>
        <w:ind w:left="108"/>
        <w:jc w:val="left"/>
      </w:pPr>
      <w:r>
        <w:rPr>
          <w:i/>
        </w:rPr>
        <w:t xml:space="preserve">               Содержание информационной работы с родителями учащихся.</w:t>
      </w:r>
      <w:r>
        <w:t xml:space="preserve"> </w:t>
      </w:r>
    </w:p>
    <w:p w:rsidR="001B250B" w:rsidRDefault="00905048">
      <w:pPr>
        <w:ind w:left="108" w:right="65"/>
      </w:pPr>
      <w:r>
        <w:t xml:space="preserve">1) Родительские собрания: </w:t>
      </w:r>
    </w:p>
    <w:p w:rsidR="001B250B" w:rsidRDefault="00905048">
      <w:pPr>
        <w:numPr>
          <w:ilvl w:val="0"/>
          <w:numId w:val="6"/>
        </w:numPr>
        <w:spacing w:after="0" w:line="358" w:lineRule="auto"/>
        <w:ind w:right="486"/>
      </w:pPr>
      <w:r>
        <w:t>информирование родителей о процедуре ЕГЭ и ОГ</w:t>
      </w:r>
      <w:r>
        <w:t xml:space="preserve">Э, особенностях подготовки к тестовой форме сдачи экзаменов. Информирование о ресурсах Интернет; </w:t>
      </w:r>
    </w:p>
    <w:p w:rsidR="001B250B" w:rsidRDefault="00905048">
      <w:pPr>
        <w:numPr>
          <w:ilvl w:val="0"/>
          <w:numId w:val="6"/>
        </w:numPr>
        <w:spacing w:after="0" w:line="358" w:lineRule="auto"/>
        <w:ind w:right="486"/>
      </w:pPr>
      <w:r>
        <w:t xml:space="preserve">информирование о результатах пробного </w:t>
      </w:r>
      <w:proofErr w:type="spellStart"/>
      <w:r>
        <w:t>внутришкольного</w:t>
      </w:r>
      <w:proofErr w:type="spellEnd"/>
      <w:r>
        <w:t xml:space="preserve"> ЕГЭ и ОГЭ; - пункт проведения экзамена, вопросы проведения ЕГЭ и ОГЭ. </w:t>
      </w:r>
    </w:p>
    <w:p w:rsidR="001B250B" w:rsidRDefault="00905048">
      <w:pPr>
        <w:ind w:left="108" w:right="65"/>
      </w:pPr>
      <w:r>
        <w:t>2) Индивидуальное консультировани</w:t>
      </w:r>
      <w:r>
        <w:t xml:space="preserve">е родителей. </w:t>
      </w:r>
    </w:p>
    <w:p w:rsidR="001B250B" w:rsidRDefault="00905048">
      <w:pPr>
        <w:spacing w:after="133"/>
        <w:ind w:left="113" w:firstLine="0"/>
        <w:jc w:val="left"/>
      </w:pPr>
      <w:r>
        <w:rPr>
          <w:b/>
        </w:rPr>
        <w:t xml:space="preserve">               </w:t>
      </w:r>
    </w:p>
    <w:p w:rsidR="001B250B" w:rsidRDefault="00905048">
      <w:pPr>
        <w:spacing w:after="333"/>
        <w:ind w:left="108"/>
        <w:jc w:val="left"/>
      </w:pPr>
      <w:r>
        <w:rPr>
          <w:b/>
        </w:rPr>
        <w:t xml:space="preserve">2.Подготовка к экзаменам в школе. </w:t>
      </w:r>
    </w:p>
    <w:p w:rsidR="001B250B" w:rsidRDefault="00905048">
      <w:pPr>
        <w:spacing w:after="196" w:line="358" w:lineRule="auto"/>
        <w:ind w:left="108"/>
        <w:jc w:val="left"/>
      </w:pPr>
      <w:r>
        <w:rPr>
          <w:b/>
        </w:rPr>
        <w:t xml:space="preserve">Часть 2.1. Устный счет – один из важных приемов при подготовке учащихся к ЕГЭ и ОГЭ по математике. </w:t>
      </w:r>
    </w:p>
    <w:p w:rsidR="001B250B" w:rsidRDefault="00905048">
      <w:pPr>
        <w:spacing w:line="358" w:lineRule="auto"/>
        <w:ind w:left="108" w:right="65"/>
      </w:pPr>
      <w:r>
        <w:t xml:space="preserve">      </w:t>
      </w:r>
      <w:r>
        <w:t xml:space="preserve"> В методике математики различают устные и письменные приемы вычисления. Устная работа на уроках имеет большое значение – это и беседы учителя с классом или отдельными учениками, и рассуждения учащихся при выполнении тех или иных заданий и т.п. Среди этих в</w:t>
      </w:r>
      <w:r>
        <w:t>идов устной работы можно выделить так называемые устные упражнения. В начальной школе они сводились в основном к вычислениям, поэтому за ними закрепилось название “устный счет”, хотя в современных программах содержание устных упражнений весьма разнообразно</w:t>
      </w:r>
      <w:r>
        <w:t xml:space="preserve"> и велико за счет введения алгебраического и геометрического материала, а также за счет большого внимания к свойствам действий над числами и величинами. </w:t>
      </w:r>
    </w:p>
    <w:p w:rsidR="001B250B" w:rsidRDefault="00905048">
      <w:pPr>
        <w:spacing w:after="0" w:line="358" w:lineRule="auto"/>
        <w:ind w:left="108" w:right="65"/>
      </w:pPr>
      <w:r>
        <w:t xml:space="preserve">    Важность и необходимость устных упражнений велика в формировании вычислительных навыков и в соверш</w:t>
      </w:r>
      <w:r>
        <w:t xml:space="preserve">енствовании знаний по нумерации, и в </w:t>
      </w:r>
      <w:r>
        <w:lastRenderedPageBreak/>
        <w:t>развитии личностных качеств ученика. Создание определённой системы повторения ранее изученного материала дает учащимся возможность усвоения знаний на уровне автоматического навыка. Устные вычисления не могут быть случай</w:t>
      </w:r>
      <w:r>
        <w:t xml:space="preserve">ным этапом урока, а должны находиться в методической связи с основной темой и носить проблемный характер. </w:t>
      </w:r>
    </w:p>
    <w:p w:rsidR="001B250B" w:rsidRDefault="00905048">
      <w:pPr>
        <w:spacing w:after="1" w:line="358" w:lineRule="auto"/>
        <w:ind w:left="108" w:right="65"/>
      </w:pPr>
      <w:r>
        <w:t xml:space="preserve">     Однако устный счет как этап урока до сих пор применяется в основном в начальной школе или в 5-6 классах, имея своей главной целью отработку вычислительных навыков. В связи с введением обязательного ЕГЭ и ОГЭ по математике возникает необходимость научи</w:t>
      </w:r>
      <w:r>
        <w:t>ть учащихся старших классов решать быстро и качественно задачи базового уровня. При этом необыкновенно возрастает роль устных вычислений и вычислений вообще, так как на экзамене не разрешается использовать калькулятор и таблицы. Заметим, что многие вычисли</w:t>
      </w:r>
      <w:r>
        <w:t>тельные операции, которые мы имеем обыкновение записывать в ходе подробного решения задачи, в рамках теста совершенно не требуют этого. Можно научить учащихся выполнять простейшие (и не очень) преобразования устно. Конечно, для этого потребуется организова</w:t>
      </w:r>
      <w:r>
        <w:t xml:space="preserve">ть отработку такого навыка до автоматизма. </w:t>
      </w:r>
    </w:p>
    <w:p w:rsidR="001B250B" w:rsidRDefault="00905048">
      <w:pPr>
        <w:spacing w:after="0" w:line="358" w:lineRule="auto"/>
        <w:ind w:left="108" w:right="65"/>
      </w:pPr>
      <w:r>
        <w:t xml:space="preserve">       Для достижения правильности и беглости устных вычислений, преобразований, решения задач в течение всех лет обучения в среднем и старшем звене на каждом уроке необходимо отводить 5-7 минут для проведения уп</w:t>
      </w:r>
      <w:r>
        <w:t xml:space="preserve">ражнений в устных вычислениях, предусмотренных программой каждого класса. </w:t>
      </w:r>
    </w:p>
    <w:p w:rsidR="001B250B" w:rsidRDefault="00905048">
      <w:pPr>
        <w:spacing w:after="1" w:line="358" w:lineRule="auto"/>
        <w:ind w:left="108" w:right="65"/>
      </w:pPr>
      <w:r>
        <w:t xml:space="preserve">       Устные упражнения активизируют мыслительную деятельность учащихся, требуют осознанного усвоения учебного материала; при их выполнении развивается память, речь, внимание, быст</w:t>
      </w:r>
      <w:r>
        <w:t xml:space="preserve">рота реакции. </w:t>
      </w:r>
    </w:p>
    <w:p w:rsidR="001B250B" w:rsidRDefault="00905048">
      <w:pPr>
        <w:spacing w:after="1" w:line="358" w:lineRule="auto"/>
        <w:ind w:left="108" w:right="65"/>
      </w:pPr>
      <w:r>
        <w:t xml:space="preserve">      Если в 5-6 классах устный счет – это выполнение действий с числами: натуральные числа, обыкновенные дроби, десятичные </w:t>
      </w:r>
      <w:proofErr w:type="gramStart"/>
      <w:r>
        <w:t>дроби ,</w:t>
      </w:r>
      <w:proofErr w:type="gramEnd"/>
      <w:r>
        <w:t xml:space="preserve"> то в старших классах – это могут быть совершенно различные операции, навык выполнения которых надо довести до</w:t>
      </w:r>
      <w:r>
        <w:t xml:space="preserve"> автоматизма. Например, на уроках математики мы используем устный счёт по темам: </w:t>
      </w:r>
    </w:p>
    <w:p w:rsidR="001B250B" w:rsidRDefault="00905048">
      <w:pPr>
        <w:ind w:left="108" w:right="65"/>
      </w:pPr>
      <w:r>
        <w:lastRenderedPageBreak/>
        <w:t xml:space="preserve">7 класс: </w:t>
      </w:r>
    </w:p>
    <w:p w:rsidR="001B250B" w:rsidRDefault="00905048">
      <w:pPr>
        <w:numPr>
          <w:ilvl w:val="0"/>
          <w:numId w:val="7"/>
        </w:numPr>
        <w:ind w:right="65" w:hanging="303"/>
      </w:pPr>
      <w:r>
        <w:t xml:space="preserve">Запись чисел в стандартном виде и действия с ними. </w:t>
      </w:r>
    </w:p>
    <w:p w:rsidR="001B250B" w:rsidRDefault="00905048">
      <w:pPr>
        <w:numPr>
          <w:ilvl w:val="0"/>
          <w:numId w:val="7"/>
        </w:numPr>
        <w:ind w:right="65" w:hanging="303"/>
      </w:pPr>
      <w:r>
        <w:t xml:space="preserve">Формулы сокращенного умножения. </w:t>
      </w:r>
    </w:p>
    <w:p w:rsidR="001B250B" w:rsidRDefault="00905048">
      <w:pPr>
        <w:numPr>
          <w:ilvl w:val="0"/>
          <w:numId w:val="7"/>
        </w:numPr>
        <w:ind w:right="65" w:hanging="303"/>
      </w:pPr>
      <w:r>
        <w:t xml:space="preserve">Решение простейших линейных уравнений. </w:t>
      </w:r>
    </w:p>
    <w:p w:rsidR="001B250B" w:rsidRDefault="00905048">
      <w:pPr>
        <w:numPr>
          <w:ilvl w:val="0"/>
          <w:numId w:val="7"/>
        </w:numPr>
        <w:ind w:right="65" w:hanging="303"/>
      </w:pPr>
      <w:r>
        <w:t xml:space="preserve">Действия со степенью. </w:t>
      </w:r>
    </w:p>
    <w:p w:rsidR="001B250B" w:rsidRDefault="00905048">
      <w:pPr>
        <w:numPr>
          <w:ilvl w:val="0"/>
          <w:numId w:val="7"/>
        </w:numPr>
        <w:ind w:right="65" w:hanging="303"/>
      </w:pPr>
      <w:r>
        <w:t xml:space="preserve">График линейной </w:t>
      </w:r>
      <w:r>
        <w:t xml:space="preserve">функции. </w:t>
      </w:r>
    </w:p>
    <w:p w:rsidR="001B250B" w:rsidRDefault="00905048">
      <w:pPr>
        <w:ind w:left="108" w:right="65"/>
      </w:pPr>
      <w:r>
        <w:t xml:space="preserve">8 класс: </w:t>
      </w:r>
    </w:p>
    <w:p w:rsidR="001B250B" w:rsidRDefault="00905048">
      <w:pPr>
        <w:numPr>
          <w:ilvl w:val="0"/>
          <w:numId w:val="8"/>
        </w:numPr>
        <w:ind w:right="65" w:hanging="303"/>
      </w:pPr>
      <w:r>
        <w:t xml:space="preserve">Линейные неравенства и числовые промежутки. </w:t>
      </w:r>
    </w:p>
    <w:p w:rsidR="001B250B" w:rsidRDefault="00905048">
      <w:pPr>
        <w:numPr>
          <w:ilvl w:val="0"/>
          <w:numId w:val="8"/>
        </w:numPr>
        <w:ind w:right="65" w:hanging="303"/>
      </w:pPr>
      <w:r>
        <w:t xml:space="preserve">Решение простейших линейных неравенств. </w:t>
      </w:r>
    </w:p>
    <w:p w:rsidR="001B250B" w:rsidRDefault="00905048">
      <w:pPr>
        <w:numPr>
          <w:ilvl w:val="0"/>
          <w:numId w:val="8"/>
        </w:numPr>
        <w:ind w:right="65" w:hanging="303"/>
      </w:pPr>
      <w:r>
        <w:t xml:space="preserve">Решение квадратных уравнений с помощью теоремы Виета и частных случаев. </w:t>
      </w:r>
    </w:p>
    <w:p w:rsidR="001B250B" w:rsidRDefault="00905048">
      <w:pPr>
        <w:numPr>
          <w:ilvl w:val="0"/>
          <w:numId w:val="8"/>
        </w:numPr>
        <w:ind w:right="65" w:hanging="303"/>
      </w:pPr>
      <w:r>
        <w:t xml:space="preserve">Решение квадратных уравнений рациональными способами. </w:t>
      </w:r>
    </w:p>
    <w:p w:rsidR="001B250B" w:rsidRDefault="00905048">
      <w:pPr>
        <w:numPr>
          <w:ilvl w:val="0"/>
          <w:numId w:val="8"/>
        </w:numPr>
        <w:ind w:right="65" w:hanging="303"/>
      </w:pPr>
      <w:r>
        <w:t>Арифметический квадрат</w:t>
      </w:r>
      <w:r>
        <w:t xml:space="preserve">ный корень и его свойства. </w:t>
      </w:r>
    </w:p>
    <w:p w:rsidR="001B250B" w:rsidRDefault="00905048">
      <w:pPr>
        <w:ind w:left="108" w:right="65"/>
      </w:pPr>
      <w:r>
        <w:t xml:space="preserve">9 класс: </w:t>
      </w:r>
    </w:p>
    <w:p w:rsidR="001B250B" w:rsidRDefault="00905048">
      <w:pPr>
        <w:numPr>
          <w:ilvl w:val="0"/>
          <w:numId w:val="9"/>
        </w:numPr>
        <w:ind w:right="65" w:hanging="303"/>
      </w:pPr>
      <w:r>
        <w:t xml:space="preserve">Решение неравенств 2 степени. </w:t>
      </w:r>
    </w:p>
    <w:p w:rsidR="001B250B" w:rsidRDefault="00905048">
      <w:pPr>
        <w:numPr>
          <w:ilvl w:val="0"/>
          <w:numId w:val="9"/>
        </w:numPr>
        <w:ind w:right="65" w:hanging="303"/>
      </w:pPr>
      <w:r>
        <w:t xml:space="preserve">Преобразование графиков функций. </w:t>
      </w:r>
    </w:p>
    <w:p w:rsidR="001B250B" w:rsidRDefault="00905048">
      <w:pPr>
        <w:numPr>
          <w:ilvl w:val="0"/>
          <w:numId w:val="9"/>
        </w:numPr>
        <w:ind w:right="65" w:hanging="303"/>
      </w:pPr>
      <w:r>
        <w:t xml:space="preserve">Формулы приведения. </w:t>
      </w:r>
    </w:p>
    <w:p w:rsidR="001B250B" w:rsidRDefault="00905048">
      <w:pPr>
        <w:numPr>
          <w:ilvl w:val="0"/>
          <w:numId w:val="9"/>
        </w:numPr>
        <w:ind w:right="65" w:hanging="303"/>
      </w:pPr>
      <w:r>
        <w:t xml:space="preserve">Тригонометрические формулы. </w:t>
      </w:r>
    </w:p>
    <w:p w:rsidR="001B250B" w:rsidRDefault="00905048">
      <w:pPr>
        <w:numPr>
          <w:ilvl w:val="0"/>
          <w:numId w:val="9"/>
        </w:numPr>
        <w:ind w:right="65" w:hanging="303"/>
      </w:pPr>
      <w:r>
        <w:t xml:space="preserve">Значения тригонометрических функций. </w:t>
      </w:r>
    </w:p>
    <w:p w:rsidR="001B250B" w:rsidRDefault="00905048">
      <w:pPr>
        <w:ind w:left="108" w:right="65"/>
      </w:pPr>
      <w:r>
        <w:t xml:space="preserve">10 класс: </w:t>
      </w:r>
    </w:p>
    <w:p w:rsidR="001B250B" w:rsidRDefault="00905048">
      <w:pPr>
        <w:numPr>
          <w:ilvl w:val="0"/>
          <w:numId w:val="10"/>
        </w:numPr>
        <w:ind w:right="65" w:hanging="303"/>
      </w:pPr>
      <w:r>
        <w:t xml:space="preserve">Вычисление производных. </w:t>
      </w:r>
    </w:p>
    <w:p w:rsidR="001B250B" w:rsidRDefault="00905048">
      <w:pPr>
        <w:numPr>
          <w:ilvl w:val="0"/>
          <w:numId w:val="10"/>
        </w:numPr>
        <w:ind w:right="65" w:hanging="303"/>
      </w:pPr>
      <w:r>
        <w:t xml:space="preserve">Простейшие тригонометрические неравенства. </w:t>
      </w:r>
    </w:p>
    <w:p w:rsidR="001B250B" w:rsidRDefault="00905048">
      <w:pPr>
        <w:numPr>
          <w:ilvl w:val="0"/>
          <w:numId w:val="10"/>
        </w:numPr>
        <w:ind w:right="65" w:hanging="303"/>
      </w:pPr>
      <w:r>
        <w:t xml:space="preserve">Тригонометрические формулы. </w:t>
      </w:r>
    </w:p>
    <w:p w:rsidR="001B250B" w:rsidRDefault="00905048">
      <w:pPr>
        <w:numPr>
          <w:ilvl w:val="0"/>
          <w:numId w:val="10"/>
        </w:numPr>
        <w:ind w:right="65" w:hanging="303"/>
      </w:pPr>
      <w:r>
        <w:t xml:space="preserve">Простейшие тригонометрические уравнения. </w:t>
      </w:r>
    </w:p>
    <w:p w:rsidR="001B250B" w:rsidRDefault="00905048">
      <w:pPr>
        <w:numPr>
          <w:ilvl w:val="0"/>
          <w:numId w:val="10"/>
        </w:numPr>
        <w:ind w:right="65" w:hanging="303"/>
      </w:pPr>
      <w:r>
        <w:t xml:space="preserve">Функции, обратные тригонометрическим. </w:t>
      </w:r>
    </w:p>
    <w:p w:rsidR="001B250B" w:rsidRDefault="00905048">
      <w:pPr>
        <w:numPr>
          <w:ilvl w:val="0"/>
          <w:numId w:val="10"/>
        </w:numPr>
        <w:ind w:right="65" w:hanging="303"/>
      </w:pPr>
      <w:r>
        <w:t xml:space="preserve">Преобразование графиков функций. </w:t>
      </w:r>
    </w:p>
    <w:p w:rsidR="001B250B" w:rsidRDefault="00905048">
      <w:pPr>
        <w:ind w:left="108" w:right="65"/>
      </w:pPr>
      <w:r>
        <w:t xml:space="preserve">11 класс: </w:t>
      </w:r>
    </w:p>
    <w:p w:rsidR="001B250B" w:rsidRDefault="00905048">
      <w:pPr>
        <w:numPr>
          <w:ilvl w:val="0"/>
          <w:numId w:val="11"/>
        </w:numPr>
        <w:ind w:right="65" w:hanging="303"/>
      </w:pPr>
      <w:r>
        <w:t xml:space="preserve">Вычисление </w:t>
      </w:r>
      <w:proofErr w:type="gramStart"/>
      <w:r>
        <w:t>первообразных .</w:t>
      </w:r>
      <w:proofErr w:type="gramEnd"/>
      <w:r>
        <w:t xml:space="preserve"> </w:t>
      </w:r>
    </w:p>
    <w:p w:rsidR="001B250B" w:rsidRDefault="00905048">
      <w:pPr>
        <w:numPr>
          <w:ilvl w:val="0"/>
          <w:numId w:val="11"/>
        </w:numPr>
        <w:ind w:right="65" w:hanging="303"/>
      </w:pPr>
      <w:r>
        <w:t xml:space="preserve">Свойства логарифмов. </w:t>
      </w:r>
    </w:p>
    <w:p w:rsidR="001B250B" w:rsidRDefault="00905048">
      <w:pPr>
        <w:numPr>
          <w:ilvl w:val="0"/>
          <w:numId w:val="11"/>
        </w:numPr>
        <w:ind w:right="65" w:hanging="303"/>
      </w:pPr>
      <w:r>
        <w:t>Простей</w:t>
      </w:r>
      <w:r>
        <w:t xml:space="preserve">шие показательные уравнения и неравенства. </w:t>
      </w:r>
    </w:p>
    <w:p w:rsidR="001B250B" w:rsidRDefault="00905048">
      <w:pPr>
        <w:numPr>
          <w:ilvl w:val="0"/>
          <w:numId w:val="11"/>
        </w:numPr>
        <w:ind w:right="65" w:hanging="303"/>
      </w:pPr>
      <w:r>
        <w:lastRenderedPageBreak/>
        <w:t xml:space="preserve">Простейшие логарифмические уравнения и неравенства. </w:t>
      </w:r>
    </w:p>
    <w:p w:rsidR="001B250B" w:rsidRDefault="00905048">
      <w:pPr>
        <w:spacing w:after="0" w:line="360" w:lineRule="auto"/>
        <w:ind w:left="108" w:right="65"/>
      </w:pPr>
      <w:r>
        <w:t xml:space="preserve">     Практика показала, что систематическая работа с устным счётом способствует значительному повышению продуктивности вычислений и преобразований.  </w:t>
      </w:r>
      <w:r>
        <w:rPr>
          <w:b/>
        </w:rPr>
        <w:t>Часть 2.2.</w:t>
      </w:r>
      <w:r>
        <w:rPr>
          <w:b/>
        </w:rPr>
        <w:t xml:space="preserve">  Применение ИКТ на уроках математики при подготовке к ЕГЭ и ОГЭ.</w:t>
      </w:r>
      <w:r>
        <w:t xml:space="preserve"> </w:t>
      </w:r>
    </w:p>
    <w:p w:rsidR="001B250B" w:rsidRDefault="00905048">
      <w:pPr>
        <w:spacing w:after="0" w:line="358" w:lineRule="auto"/>
        <w:ind w:left="108" w:right="65"/>
      </w:pPr>
      <w:r>
        <w:t xml:space="preserve">       По данным исследований, в памяти человека остается 1/4 часть услышанного </w:t>
      </w:r>
      <w:proofErr w:type="gramStart"/>
      <w:r>
        <w:t>материала,  1</w:t>
      </w:r>
      <w:proofErr w:type="gramEnd"/>
      <w:r>
        <w:t>/3часть увиденного,  1/2часть увиденного и услышанного, ¾ части материала, если ученик привлечен</w:t>
      </w:r>
      <w:r>
        <w:t xml:space="preserve"> в активные действия в процессе обучения.        Возможности компьютера могут быть использованы в предметном обучении в следующих вариантах: </w:t>
      </w:r>
    </w:p>
    <w:p w:rsidR="001B250B" w:rsidRDefault="00905048">
      <w:pPr>
        <w:spacing w:after="1" w:line="358" w:lineRule="auto"/>
        <w:ind w:left="108" w:right="573"/>
        <w:jc w:val="left"/>
      </w:pPr>
      <w:r>
        <w:t>использование диагностических и контролирующих материалов; выполнение домашних самостоятельных и творческих задани</w:t>
      </w:r>
      <w:r>
        <w:t xml:space="preserve">й; использование компьютера для вычислений, построения графиков. </w:t>
      </w:r>
    </w:p>
    <w:p w:rsidR="001B250B" w:rsidRDefault="00905048">
      <w:pPr>
        <w:spacing w:after="1" w:line="358" w:lineRule="auto"/>
        <w:ind w:left="108" w:right="65"/>
      </w:pPr>
      <w:r>
        <w:t xml:space="preserve">       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</w:t>
      </w:r>
      <w:r>
        <w:t>о коллектива.                 Применение информационных технологий помогают: создать у школьника положительную мотивацию в изучении нового материала; развить познавательный интерес к предмету; первично закрепить знания учащихся; проверить прочность усвоени</w:t>
      </w:r>
      <w:r>
        <w:t xml:space="preserve">я знаний. </w:t>
      </w:r>
    </w:p>
    <w:p w:rsidR="001B250B" w:rsidRDefault="00905048">
      <w:pPr>
        <w:spacing w:after="9" w:line="357" w:lineRule="auto"/>
        <w:ind w:left="108" w:right="65"/>
      </w:pPr>
      <w:r>
        <w:t xml:space="preserve">       На уроках закрепления знаний хорошо применять программы – тренажеры для отработки теоретических знаний и развития практических умений и навыков.  </w:t>
      </w:r>
    </w:p>
    <w:p w:rsidR="001B250B" w:rsidRDefault="00905048">
      <w:pPr>
        <w:spacing w:after="131"/>
        <w:ind w:left="108"/>
        <w:jc w:val="left"/>
      </w:pPr>
      <w:r>
        <w:rPr>
          <w:b/>
        </w:rPr>
        <w:t>Часть 2.3.  Способы подготовки к ЕГЭ и ОГЭ.</w:t>
      </w:r>
      <w:r>
        <w:t xml:space="preserve"> </w:t>
      </w:r>
    </w:p>
    <w:p w:rsidR="001B250B" w:rsidRDefault="00905048">
      <w:pPr>
        <w:spacing w:after="130"/>
        <w:ind w:left="108"/>
        <w:jc w:val="left"/>
      </w:pPr>
      <w:r>
        <w:rPr>
          <w:i/>
        </w:rPr>
        <w:t xml:space="preserve">     Подготовка к экзаменам самостоятельно.   </w:t>
      </w:r>
      <w:r>
        <w:rPr>
          <w:i/>
        </w:rPr>
        <w:t xml:space="preserve">  </w:t>
      </w:r>
    </w:p>
    <w:p w:rsidR="001B250B" w:rsidRDefault="00905048">
      <w:pPr>
        <w:spacing w:line="358" w:lineRule="auto"/>
        <w:ind w:left="108" w:right="65"/>
      </w:pPr>
      <w:r>
        <w:t xml:space="preserve">        Очень актуально готовиться к экзаменам самостоятельно. Для этого не требуется особых усилий. Не надо куда-то спешить, кого-то просить. Достаточно только иметь силу воли. Садиться и решать КИМЫ для подготовки к ОГЭ и ЕГЭ. </w:t>
      </w:r>
    </w:p>
    <w:p w:rsidR="001B250B" w:rsidRDefault="00905048">
      <w:pPr>
        <w:spacing w:after="0" w:line="358" w:lineRule="auto"/>
        <w:ind w:left="108" w:right="65"/>
      </w:pPr>
      <w:r>
        <w:lastRenderedPageBreak/>
        <w:t xml:space="preserve">      Опытные педагоги советуют детям и родителям заблаговременно уделять внимание этому предмету, начиная с 5 класса. Первым делом необходимо посетить официальную страницу ФИПИ в сети Интернет. На сайте педагоги, родители, а также ученики найдут массу пол</w:t>
      </w:r>
      <w:r>
        <w:t xml:space="preserve">езной информации. Оттуда же можно скачать демоверсии вариантов ОГЭ по математике      или самостоятельные занятия? Многие задумываются: «Как подготовиться к ОГЭ по математике?» Реально ли это сделать самостоятельно или нужна помощь репетитора? Ответить на </w:t>
      </w:r>
      <w:r>
        <w:t xml:space="preserve">этот вопрос может только ученик, опираясь на внутренние ощущения. Но и родительский взгляд со стороны тоже будет полезен. Ведь каждый ответственный родитель знает, какие предметы его ребенку в школе даются легко, а какие с трудом. </w:t>
      </w:r>
    </w:p>
    <w:p w:rsidR="001B250B" w:rsidRDefault="00905048">
      <w:pPr>
        <w:spacing w:after="1" w:line="358" w:lineRule="auto"/>
        <w:ind w:left="108" w:right="65"/>
      </w:pPr>
      <w:r>
        <w:t xml:space="preserve">      Если у будущего вы</w:t>
      </w:r>
      <w:r>
        <w:t>пускника нет возможности заниматься с репетитором, тогда у него возникает вопрос: «Как подготовиться к ЕГЭ по математике самостоятельно?» Не стоит паниковать. Все что необходимо для подготовки, вы с легкостью найдете в интернете. Во-первых, скачивайте сбор</w:t>
      </w:r>
      <w:r>
        <w:t xml:space="preserve">ники тренировочных заданий. Во-вторых, поисковая система «Яндекс» вместе с талантливыми педагогами Москвы подготовила проект для выпускников «Яндекс ЕГЭ». Здесь дети найдут для себя </w:t>
      </w:r>
      <w:proofErr w:type="spellStart"/>
      <w:r>
        <w:t>вебинары</w:t>
      </w:r>
      <w:proofErr w:type="spellEnd"/>
      <w:r>
        <w:t xml:space="preserve"> и тесты, с помощью которых можно качественно подготовиться к экза</w:t>
      </w:r>
      <w:r>
        <w:t xml:space="preserve">мену. В-третьих, для отработки темы можно включать </w:t>
      </w:r>
      <w:proofErr w:type="spellStart"/>
      <w:r>
        <w:t>видеоуроки</w:t>
      </w:r>
      <w:proofErr w:type="spellEnd"/>
      <w:r>
        <w:t xml:space="preserve"> на портале </w:t>
      </w:r>
      <w:proofErr w:type="spellStart"/>
      <w:r>
        <w:t>YouTube</w:t>
      </w:r>
      <w:proofErr w:type="spellEnd"/>
      <w:r>
        <w:t xml:space="preserve">, где учителя и дети выкладывают свои видеоматериалы с решением тех или иных заданий. Как видите, сегодняшнему выпускнику гораздо легче готовиться к экзамену, ведь в интернете </w:t>
      </w:r>
      <w:r>
        <w:t>для подготовки есть варианты ОГЭ по математике. Этот фактор существенно облегчает участь экзаменуемого! Наглядная информация Всем известно, что математика и алгебра – предметы, в которых детям необходимо запоминать огромное количество формул, выражений и т</w:t>
      </w:r>
      <w:r>
        <w:t>ак далее. Вы можете выписывать необходимую информацию в специальный блокнот или приобрести специальное пособие, где за вас уже выбрали и напечатали необходимые формулы для успешной сдачи экзамена по математике. Чем чаще туда заглядывать, тем быстрее формул</w:t>
      </w:r>
      <w:r>
        <w:t xml:space="preserve">ы запомнятся. Родители должны с особым вниманием, пониманием и чуткостью </w:t>
      </w:r>
      <w:r>
        <w:lastRenderedPageBreak/>
        <w:t xml:space="preserve">относиться к детям в этот период. </w:t>
      </w:r>
      <w:proofErr w:type="spellStart"/>
      <w:r>
        <w:t>Соблюдайть</w:t>
      </w:r>
      <w:proofErr w:type="spellEnd"/>
      <w:r>
        <w:t xml:space="preserve"> дома тишину, когда ребёнок занимается уроками или готовится к экзамену. В вопросах о подготовке </w:t>
      </w:r>
      <w:proofErr w:type="spellStart"/>
      <w:r>
        <w:t>проявляйть</w:t>
      </w:r>
      <w:proofErr w:type="spellEnd"/>
      <w:r>
        <w:t xml:space="preserve"> не жёсткий контроль, а естестве</w:t>
      </w:r>
      <w:r>
        <w:t xml:space="preserve">нное </w:t>
      </w:r>
      <w:proofErr w:type="gramStart"/>
      <w:r>
        <w:t>любопытство,  а</w:t>
      </w:r>
      <w:proofErr w:type="gramEnd"/>
      <w:r>
        <w:t xml:space="preserve"> также </w:t>
      </w:r>
      <w:proofErr w:type="spellStart"/>
      <w:r>
        <w:t>предлагайть</w:t>
      </w:r>
      <w:proofErr w:type="spellEnd"/>
      <w:r>
        <w:t xml:space="preserve"> свою посильную помощь.  </w:t>
      </w:r>
    </w:p>
    <w:p w:rsidR="001B250B" w:rsidRDefault="00905048">
      <w:pPr>
        <w:spacing w:after="0" w:line="358" w:lineRule="auto"/>
        <w:ind w:right="65"/>
      </w:pPr>
      <w:r>
        <w:t xml:space="preserve">             Итак, мы с вами рассмотрели вопрос, как подготовиться к ОГЭ по математике. Акцентируем ваше внимание на том, что подготовка может быть самостоятельной или с помощью репетитора. </w:t>
      </w:r>
    </w:p>
    <w:p w:rsidR="001B250B" w:rsidRDefault="00905048">
      <w:pPr>
        <w:ind w:left="108" w:right="65"/>
      </w:pPr>
      <w:r>
        <w:rPr>
          <w:b/>
        </w:rPr>
        <w:t xml:space="preserve"> </w:t>
      </w:r>
      <w:r>
        <w:rPr>
          <w:b/>
        </w:rPr>
        <w:t xml:space="preserve">      </w:t>
      </w:r>
      <w:r>
        <w:t xml:space="preserve">Что такое дистанционные онлайн-курсы? </w:t>
      </w:r>
    </w:p>
    <w:p w:rsidR="001B250B" w:rsidRDefault="00905048">
      <w:pPr>
        <w:ind w:left="108" w:right="65"/>
      </w:pPr>
      <w:r>
        <w:t xml:space="preserve">      Доступ к образовательной среде круглосуточно; </w:t>
      </w:r>
    </w:p>
    <w:p w:rsidR="001B250B" w:rsidRDefault="00905048">
      <w:pPr>
        <w:ind w:left="108" w:right="65"/>
      </w:pPr>
      <w:proofErr w:type="spellStart"/>
      <w:r>
        <w:t>Вебинары</w:t>
      </w:r>
      <w:proofErr w:type="spellEnd"/>
      <w:r>
        <w:t xml:space="preserve"> от лучших преподавателей; </w:t>
      </w:r>
    </w:p>
    <w:p w:rsidR="001B250B" w:rsidRDefault="00905048">
      <w:pPr>
        <w:ind w:left="108" w:right="65"/>
      </w:pPr>
      <w:r>
        <w:t xml:space="preserve">Детальный разбор всех частей ЕГЭ; </w:t>
      </w:r>
    </w:p>
    <w:p w:rsidR="001B250B" w:rsidRDefault="00905048">
      <w:pPr>
        <w:ind w:left="108" w:right="65"/>
      </w:pPr>
      <w:r>
        <w:t xml:space="preserve">Решение задач, разбор типовых ошибок; </w:t>
      </w:r>
    </w:p>
    <w:p w:rsidR="001B250B" w:rsidRDefault="00905048">
      <w:pPr>
        <w:ind w:left="108" w:right="65"/>
      </w:pPr>
      <w:r>
        <w:t xml:space="preserve">Интерактивное входное и итоговое тестирование; </w:t>
      </w:r>
    </w:p>
    <w:p w:rsidR="001B250B" w:rsidRDefault="00905048">
      <w:pPr>
        <w:ind w:left="108" w:right="65"/>
      </w:pPr>
      <w:r>
        <w:t xml:space="preserve">Тестирования по каждой пройденной теме; </w:t>
      </w:r>
    </w:p>
    <w:p w:rsidR="001B250B" w:rsidRDefault="00905048">
      <w:pPr>
        <w:ind w:left="108" w:right="65"/>
      </w:pPr>
      <w:r>
        <w:t xml:space="preserve">Домашние задания в конце каждого занятия с последующим разбором. </w:t>
      </w:r>
    </w:p>
    <w:p w:rsidR="001B250B" w:rsidRDefault="00905048">
      <w:pPr>
        <w:spacing w:after="3" w:line="358" w:lineRule="auto"/>
        <w:ind w:left="108" w:right="65"/>
      </w:pPr>
      <w:r>
        <w:t xml:space="preserve">      Используемые в средних учебных заведениях методики подготовки к ЕГЭ и ОГЭ далеки от идеальных. Поэтому в </w:t>
      </w:r>
      <w:proofErr w:type="gramStart"/>
      <w:r>
        <w:t>интернете  предлагается</w:t>
      </w:r>
      <w:proofErr w:type="gramEnd"/>
      <w:r>
        <w:t xml:space="preserve"> на </w:t>
      </w:r>
      <w:r>
        <w:rPr>
          <w:u w:val="single" w:color="000000"/>
        </w:rPr>
        <w:t>выбор</w:t>
      </w:r>
      <w:r>
        <w:t xml:space="preserve"> несколько категорий </w:t>
      </w:r>
      <w:r>
        <w:rPr>
          <w:u w:val="single" w:color="000000"/>
        </w:rPr>
        <w:t>курсов</w:t>
      </w:r>
      <w:r>
        <w:t xml:space="preserve">, от долгосрочных, рассчитанных на год, до недельных </w:t>
      </w:r>
      <w:proofErr w:type="spellStart"/>
      <w:r>
        <w:t>интенсивов</w:t>
      </w:r>
      <w:proofErr w:type="spellEnd"/>
      <w:r>
        <w:t>.  Так, долгосрочный курс предназначен для тех выпускников, кто имеет максимальные проблемы с подготовкой и кому нужно много времени на самостоятельную проработку мат</w:t>
      </w:r>
      <w:r>
        <w:t xml:space="preserve">ериала по каждому занятию. В ходе долгосрочного </w:t>
      </w:r>
      <w:r>
        <w:rPr>
          <w:u w:val="single" w:color="000000"/>
        </w:rPr>
        <w:t>курса</w:t>
      </w:r>
      <w:r>
        <w:t xml:space="preserve"> занятия проводятся с промежутком в неделю – за это время усвоить материал и подготовить домашнее задание не проблематично. За год слушатели долгосрочных </w:t>
      </w:r>
      <w:r>
        <w:rPr>
          <w:u w:val="single" w:color="000000"/>
        </w:rPr>
        <w:t>курсов</w:t>
      </w:r>
      <w:r>
        <w:t xml:space="preserve"> получают теоретический и прорабатывают пра</w:t>
      </w:r>
      <w:r>
        <w:t>ктический материал в объеме, достаточном для успешной сдачи экзаменов, даже если начальный уровень подготовки ученика был на низком уровне.  Экспресс-курсы, как правило, выбирают те выпускники, которые в основном знают предмет, но хотят дополнительно попра</w:t>
      </w:r>
      <w:r>
        <w:t xml:space="preserve">ктиковаться в выполнении заданий разных частей ЕГЭ.        </w:t>
      </w:r>
    </w:p>
    <w:p w:rsidR="001B250B" w:rsidRDefault="00905048">
      <w:pPr>
        <w:spacing w:after="130"/>
        <w:ind w:left="108"/>
        <w:jc w:val="left"/>
      </w:pPr>
      <w:r>
        <w:t xml:space="preserve">       </w:t>
      </w:r>
      <w:r>
        <w:rPr>
          <w:i/>
        </w:rPr>
        <w:t xml:space="preserve">Преимущества самостоятельной подготовки  </w:t>
      </w:r>
    </w:p>
    <w:p w:rsidR="001B250B" w:rsidRDefault="00905048">
      <w:pPr>
        <w:spacing w:after="2" w:line="358" w:lineRule="auto"/>
        <w:ind w:left="108" w:right="65"/>
      </w:pPr>
      <w:r>
        <w:lastRenderedPageBreak/>
        <w:t xml:space="preserve">      Минимальная затрата денежных средств. Выпускнику необходимо приобрести для себя учебный материал. Проводить занятия можно тогда, когда есть в</w:t>
      </w:r>
      <w:r>
        <w:t xml:space="preserve">озможность. </w:t>
      </w:r>
    </w:p>
    <w:p w:rsidR="001B250B" w:rsidRDefault="00905048">
      <w:pPr>
        <w:spacing w:after="1" w:line="356" w:lineRule="auto"/>
        <w:ind w:left="108" w:right="950"/>
      </w:pPr>
      <w:r>
        <w:t xml:space="preserve">         </w:t>
      </w:r>
      <w:r>
        <w:rPr>
          <w:i/>
        </w:rPr>
        <w:t xml:space="preserve"> К недостаткам самостоятельной подготовки можно отнести </w:t>
      </w:r>
      <w:r>
        <w:t xml:space="preserve">        Нет контроля относительно правильности выполнения заданий. </w:t>
      </w:r>
    </w:p>
    <w:p w:rsidR="001B250B" w:rsidRDefault="00905048">
      <w:pPr>
        <w:spacing w:after="3" w:line="358" w:lineRule="auto"/>
        <w:ind w:left="108" w:right="65"/>
      </w:pPr>
      <w:r>
        <w:t>Если есть непонятный материал, то нет возможности узнать необходимую информацию. Из-за отсутствия контроля, ка</w:t>
      </w:r>
      <w:r>
        <w:t xml:space="preserve">к правило, низкая эффективность подготовки. </w:t>
      </w:r>
    </w:p>
    <w:p w:rsidR="001B250B" w:rsidRDefault="00905048">
      <w:pPr>
        <w:spacing w:after="130"/>
        <w:ind w:left="108"/>
        <w:jc w:val="left"/>
      </w:pPr>
      <w:r>
        <w:rPr>
          <w:i/>
        </w:rPr>
        <w:t xml:space="preserve">            Советы для подготовки к ЕГЭ </w:t>
      </w:r>
    </w:p>
    <w:p w:rsidR="001B250B" w:rsidRDefault="00905048">
      <w:pPr>
        <w:spacing w:after="0" w:line="358" w:lineRule="auto"/>
        <w:ind w:left="108" w:right="65"/>
      </w:pPr>
      <w:r>
        <w:t xml:space="preserve">      Однако необходимо учитывать и индивидуальные особенности самого выпускника. Если у ученика есть нацеленность на самостоятельную подготовку, то правильно организуя з</w:t>
      </w:r>
      <w:r>
        <w:t xml:space="preserve">анятия, можно добиться хороших результатов. Для этого можно придерживаться некоторых советов: </w:t>
      </w:r>
    </w:p>
    <w:p w:rsidR="001B250B" w:rsidRDefault="00905048">
      <w:pPr>
        <w:ind w:left="108" w:right="65"/>
      </w:pPr>
      <w:r>
        <w:t xml:space="preserve">       -начать подготовку уже с первых дней осени. </w:t>
      </w:r>
    </w:p>
    <w:p w:rsidR="001B250B" w:rsidRDefault="00905048">
      <w:pPr>
        <w:spacing w:after="1" w:line="357" w:lineRule="auto"/>
        <w:ind w:left="108" w:right="65"/>
      </w:pPr>
      <w:r>
        <w:t xml:space="preserve">       -сложить конкретный план подготовки, в котором необходимо прописать все моменты обучения, учитывая, чт</w:t>
      </w:r>
      <w:r>
        <w:t xml:space="preserve">о подготовка включает одновременные занятия с нескольких предметов. </w:t>
      </w:r>
    </w:p>
    <w:p w:rsidR="001B250B" w:rsidRDefault="00905048">
      <w:pPr>
        <w:spacing w:after="1" w:line="357" w:lineRule="auto"/>
        <w:ind w:left="108" w:right="65"/>
      </w:pPr>
      <w:r>
        <w:t xml:space="preserve">       -выбрать эффективное для себя время для занятий. На время занятий отключить посторонние раздражители. </w:t>
      </w:r>
    </w:p>
    <w:p w:rsidR="001B250B" w:rsidRDefault="00905048">
      <w:pPr>
        <w:spacing w:after="1" w:line="357" w:lineRule="auto"/>
        <w:ind w:left="108" w:right="65"/>
      </w:pPr>
      <w:r>
        <w:t xml:space="preserve">          -самостоятельно планировать занятия, не заниматься из-под палки, то</w:t>
      </w:r>
      <w:r>
        <w:t xml:space="preserve"> есть наличие внутренней мотивации на подготовку к экзамену. </w:t>
      </w:r>
    </w:p>
    <w:p w:rsidR="001B250B" w:rsidRDefault="00905048">
      <w:pPr>
        <w:spacing w:after="1" w:line="357" w:lineRule="auto"/>
        <w:ind w:left="108" w:right="65"/>
      </w:pPr>
      <w:r>
        <w:t xml:space="preserve">          -уделять подготовке определенное время, занятия должны быть систематическими. </w:t>
      </w:r>
    </w:p>
    <w:p w:rsidR="001B250B" w:rsidRDefault="00905048">
      <w:pPr>
        <w:spacing w:after="1" w:line="357" w:lineRule="auto"/>
        <w:ind w:left="108" w:right="65"/>
      </w:pPr>
      <w:r>
        <w:t xml:space="preserve">          -готовить конкретный план ответа на каждый теоретический вопрос, складывать опорные схемы, кото</w:t>
      </w:r>
      <w:r>
        <w:t xml:space="preserve">рые помогут запомнить материал. </w:t>
      </w:r>
    </w:p>
    <w:p w:rsidR="001B250B" w:rsidRDefault="00905048">
      <w:pPr>
        <w:spacing w:after="4" w:line="357" w:lineRule="auto"/>
        <w:ind w:left="108" w:right="65"/>
      </w:pPr>
      <w:r>
        <w:t xml:space="preserve">           -не просто заучивать механически материал, а строить логические связи, которые помогут понять, запомнить материал. </w:t>
      </w:r>
    </w:p>
    <w:p w:rsidR="001B250B" w:rsidRDefault="00905048">
      <w:pPr>
        <w:spacing w:after="130"/>
        <w:ind w:left="108"/>
        <w:jc w:val="left"/>
      </w:pPr>
      <w:r>
        <w:rPr>
          <w:i/>
        </w:rPr>
        <w:t xml:space="preserve">        Помощь репетитора в подготовке к экзаменам. </w:t>
      </w:r>
    </w:p>
    <w:p w:rsidR="001B250B" w:rsidRDefault="00905048">
      <w:pPr>
        <w:spacing w:after="1" w:line="358" w:lineRule="auto"/>
        <w:ind w:left="108" w:right="65"/>
      </w:pPr>
      <w:r>
        <w:t xml:space="preserve">      Подумайте, к каким экзаменам вы можете подготовиться самостоятельно, где вам необходима постоянная помощь репетитора и в каких случаях вы могли бы </w:t>
      </w:r>
      <w:r>
        <w:lastRenderedPageBreak/>
        <w:t>обойтись его отдельными консультациями. Не пренебрегайте тем, что бесплатно предоставляют школы: запиши</w:t>
      </w:r>
      <w:r>
        <w:t xml:space="preserve">тесь на соответствующие занятия по </w:t>
      </w:r>
      <w:proofErr w:type="gramStart"/>
      <w:r>
        <w:t>предметам;  не</w:t>
      </w:r>
      <w:proofErr w:type="gramEnd"/>
      <w:r>
        <w:t xml:space="preserve"> забывайте тренироваться на интернет-тренажёре и заглядывать в справочники. Не игнорируйте своих учителей, даже если видите, что они мало чем могут вам помочь. Поверьте, что даже простая человеческая поддерж</w:t>
      </w:r>
      <w:r>
        <w:t xml:space="preserve">ка со стороны школьных педагогов может очень много значить. </w:t>
      </w:r>
    </w:p>
    <w:p w:rsidR="001B250B" w:rsidRDefault="00905048">
      <w:pPr>
        <w:spacing w:after="1" w:line="358" w:lineRule="auto"/>
        <w:ind w:left="108" w:right="65"/>
      </w:pPr>
      <w:r>
        <w:t>Выбор в пользу занятий с репетитором должен быть осознанным. В сущности, репетитор — это личный тренер по подготовке к ЕГЭ. Он помогает, направляет, вдохновляет, показывает особые приёмы, но стат</w:t>
      </w:r>
      <w:r>
        <w:t xml:space="preserve">ь чемпионом за вас он не сможет.  </w:t>
      </w:r>
    </w:p>
    <w:p w:rsidR="001B250B" w:rsidRDefault="00905048">
      <w:pPr>
        <w:spacing w:after="1" w:line="358" w:lineRule="auto"/>
        <w:ind w:left="108" w:right="65"/>
      </w:pPr>
      <w:r>
        <w:t xml:space="preserve">     Стоит отметить, если работа по подготовке к ОГЭ по математике будет проходить с репетитором, то это значит, что она будет систематической. Сможете ли вы без посторонней помощи также регулярно готовиться к тестировани</w:t>
      </w:r>
      <w:r>
        <w:t xml:space="preserve">ю?  </w:t>
      </w:r>
    </w:p>
    <w:p w:rsidR="001B250B" w:rsidRDefault="00905048">
      <w:pPr>
        <w:spacing w:after="1" w:line="358" w:lineRule="auto"/>
        <w:ind w:left="108" w:right="65"/>
      </w:pPr>
      <w:r>
        <w:rPr>
          <w:b/>
        </w:rPr>
        <w:t xml:space="preserve">      </w:t>
      </w:r>
      <w:r>
        <w:t>Если вы неплохо знаете предмет, а затруднения есть только в некоторых темах – смело берите репетиторов из числа школьных учителей-предметников тех, кто ведет в старших классах – им тема подготовки к экзамену поближе будет. С ними можно просто ре</w:t>
      </w:r>
      <w:r>
        <w:t xml:space="preserve">шать тренировочные задания и обращать внимание на проблемные места. </w:t>
      </w:r>
    </w:p>
    <w:p w:rsidR="001B250B" w:rsidRDefault="00905048">
      <w:pPr>
        <w:spacing w:after="1" w:line="358" w:lineRule="auto"/>
        <w:ind w:left="108" w:right="65"/>
      </w:pPr>
      <w:r>
        <w:t xml:space="preserve">      Если у вас большие проблемы с выбранным предметом, нанимайте </w:t>
      </w:r>
      <w:proofErr w:type="gramStart"/>
      <w:r>
        <w:t>хорошего  репетитора</w:t>
      </w:r>
      <w:proofErr w:type="gramEnd"/>
      <w:r>
        <w:t xml:space="preserve"> со стажем от 10 лет – студенты и начинающие преподаватели не смогут вам помочь в силу своего малень</w:t>
      </w:r>
      <w:r>
        <w:t xml:space="preserve">кого опыта. Хороший профессионал успеет пройти с вами всю программу от и до.                  </w:t>
      </w:r>
    </w:p>
    <w:p w:rsidR="001B250B" w:rsidRDefault="00905048">
      <w:pPr>
        <w:ind w:left="108" w:right="65"/>
      </w:pPr>
      <w:r>
        <w:t xml:space="preserve">Помните: репетитор учит — ученик учится. </w:t>
      </w:r>
    </w:p>
    <w:p w:rsidR="001B250B" w:rsidRDefault="00905048">
      <w:pPr>
        <w:spacing w:after="0" w:line="358" w:lineRule="auto"/>
        <w:ind w:left="108" w:right="65"/>
      </w:pPr>
      <w:r>
        <w:t>Обучаясь, вырабатывайте в себе ответственность за усвоение материала. Активно работайте на уроке. Не халтурьте, выполня</w:t>
      </w:r>
      <w:r>
        <w:t xml:space="preserve">я домашнее задание. Чтобы знание стало по-настоящему вашим, его нужно пропустить через себя. Стремитесь к тому, чтобы знание стало частью вашего мировоззрения. </w:t>
      </w:r>
    </w:p>
    <w:p w:rsidR="001B250B" w:rsidRDefault="00905048">
      <w:pPr>
        <w:spacing w:after="0" w:line="358" w:lineRule="auto"/>
        <w:ind w:left="108" w:right="65"/>
      </w:pPr>
      <w:r>
        <w:t>Помимо собственно подготовки к ЕГЭ, попросите преподавателя проработать с вами основную термино</w:t>
      </w:r>
      <w:r>
        <w:t xml:space="preserve">логию курса. Очень часто ученики просто не понимают, что значит то или иное слово в задании, и поэтому затрудняются выполнить само задание. Заведите специальный блокнот для вопросов и записывайте туда всё, что </w:t>
      </w:r>
      <w:r>
        <w:lastRenderedPageBreak/>
        <w:t>вызывает хотя бы минимальные затруднения. Репе</w:t>
      </w:r>
      <w:r>
        <w:t xml:space="preserve">титор не медиум и не всегда способен оценить всю глубину вашего неведения. Не замалчивайте проблемы: если не знаете, что такое логарифм или прямое дополнение, не понимаете, чем причастие отличается от деепричастия или как вычисляется корень из степени, не </w:t>
      </w:r>
      <w:r>
        <w:t xml:space="preserve">стесняйтесь сказать об этом прямо. Возможно, вам придется вернуться к самым азам — но это не страшно. Ваша задача — прояснить для себя суть. </w:t>
      </w:r>
    </w:p>
    <w:p w:rsidR="001B250B" w:rsidRDefault="00905048">
      <w:pPr>
        <w:spacing w:after="0" w:line="358" w:lineRule="auto"/>
        <w:ind w:left="108" w:right="65"/>
      </w:pPr>
      <w:r>
        <w:t xml:space="preserve">Если вы не понимаете объяснений преподавателя, попросите его </w:t>
      </w:r>
      <w:proofErr w:type="gramStart"/>
      <w:r>
        <w:t>повторить</w:t>
      </w:r>
      <w:proofErr w:type="gramEnd"/>
      <w:r>
        <w:t xml:space="preserve"> другими словами. Если совершенно не усваива</w:t>
      </w:r>
      <w:r>
        <w:t xml:space="preserve">ете его манеру подачи материала — ищите другого педагога. Вам нужны знания и как можно меньше пробелов в них. Среди репетиторов обязательно есть тот, кто сможет вам помочь. </w:t>
      </w:r>
    </w:p>
    <w:p w:rsidR="001B250B" w:rsidRDefault="00905048">
      <w:pPr>
        <w:ind w:left="108" w:right="65"/>
      </w:pPr>
      <w:r>
        <w:t xml:space="preserve">    Обучение проходит в комфортных условиях. </w:t>
      </w:r>
    </w:p>
    <w:p w:rsidR="001B250B" w:rsidRDefault="00905048">
      <w:pPr>
        <w:spacing w:after="0" w:line="357" w:lineRule="auto"/>
        <w:ind w:left="108" w:right="65"/>
      </w:pPr>
      <w:r>
        <w:t>Репетитор придерживается индивидуаль</w:t>
      </w:r>
      <w:r>
        <w:t xml:space="preserve">ного темпа, который наиболее подходит самому ученику. </w:t>
      </w:r>
    </w:p>
    <w:p w:rsidR="001B250B" w:rsidRDefault="00905048">
      <w:pPr>
        <w:spacing w:after="3" w:line="358" w:lineRule="auto"/>
        <w:ind w:left="108" w:right="65"/>
      </w:pPr>
      <w:r>
        <w:t xml:space="preserve">    Если репетитор является работником ВУЗа, то занятия с ним </w:t>
      </w:r>
      <w:proofErr w:type="spellStart"/>
      <w:r>
        <w:t>увелич</w:t>
      </w:r>
      <w:proofErr w:type="spellEnd"/>
      <w:r>
        <w:t xml:space="preserve">      Помните, что ваше обучение, ваше развитие и ваше поступление — это прежде всего ваша личная задача, и ни один даже самый блестящий репетитор не может заставить вас пить из источника </w:t>
      </w:r>
      <w:r>
        <w:t xml:space="preserve">знаний, если вы этого не хотите. </w:t>
      </w:r>
    </w:p>
    <w:p w:rsidR="001B250B" w:rsidRDefault="00905048">
      <w:pPr>
        <w:spacing w:after="131"/>
        <w:ind w:left="108"/>
        <w:jc w:val="left"/>
      </w:pPr>
      <w:r>
        <w:rPr>
          <w:b/>
        </w:rPr>
        <w:t xml:space="preserve">              ЕГЭ и </w:t>
      </w:r>
      <w:proofErr w:type="gramStart"/>
      <w:r>
        <w:rPr>
          <w:b/>
        </w:rPr>
        <w:t>ОГЭ  с</w:t>
      </w:r>
      <w:proofErr w:type="gramEnd"/>
      <w:r>
        <w:rPr>
          <w:b/>
        </w:rPr>
        <w:t xml:space="preserve"> помощью репетиторов </w:t>
      </w:r>
    </w:p>
    <w:p w:rsidR="001B250B" w:rsidRDefault="00905048">
      <w:pPr>
        <w:spacing w:after="4" w:line="357" w:lineRule="auto"/>
        <w:ind w:left="108" w:right="65"/>
      </w:pPr>
      <w:r>
        <w:t xml:space="preserve">    Организация работы по подготовке к экзаменам с помощью репетиторов имеет много преимуществ. </w:t>
      </w:r>
    </w:p>
    <w:p w:rsidR="001B250B" w:rsidRDefault="00905048">
      <w:pPr>
        <w:spacing w:after="130"/>
        <w:ind w:left="108"/>
        <w:jc w:val="left"/>
      </w:pPr>
      <w:r>
        <w:rPr>
          <w:i/>
        </w:rPr>
        <w:t xml:space="preserve">        К таким плюсам можно отнести </w:t>
      </w:r>
    </w:p>
    <w:p w:rsidR="001B250B" w:rsidRDefault="00905048">
      <w:pPr>
        <w:spacing w:after="0" w:line="358" w:lineRule="auto"/>
        <w:ind w:left="108" w:right="65"/>
      </w:pPr>
      <w:r>
        <w:t xml:space="preserve">    Подготовка индивидуальной программы</w:t>
      </w:r>
      <w:r>
        <w:t xml:space="preserve"> для каждого отдельного ученика. Репетитор должен выяснить уровень знаний отдельного выпускника и на основе полученных результатов может постоянно корректировать свои занятия и процедуру подготовки. </w:t>
      </w:r>
    </w:p>
    <w:p w:rsidR="001B250B" w:rsidRDefault="00905048">
      <w:pPr>
        <w:spacing w:line="358" w:lineRule="auto"/>
        <w:ind w:left="108" w:right="65"/>
      </w:pPr>
      <w:r>
        <w:t xml:space="preserve">    Хорошая эффективность таких занятий, потому что репетиторы имеют необходимую литературу, дополнительный материал. </w:t>
      </w:r>
    </w:p>
    <w:p w:rsidR="001B250B" w:rsidRDefault="00905048">
      <w:pPr>
        <w:spacing w:after="4" w:line="357" w:lineRule="auto"/>
        <w:ind w:left="108" w:right="65"/>
      </w:pPr>
      <w:r>
        <w:t xml:space="preserve">    От репетитора есть возможность получить информацию о самой процедуре проведения ЕГЭ, что поможет правильно сориентироваться на самом </w:t>
      </w:r>
      <w:r>
        <w:t xml:space="preserve">экзамене. </w:t>
      </w:r>
    </w:p>
    <w:p w:rsidR="001B250B" w:rsidRDefault="00905048">
      <w:pPr>
        <w:spacing w:after="4" w:line="356" w:lineRule="auto"/>
        <w:ind w:left="108" w:right="2299"/>
        <w:jc w:val="left"/>
      </w:pPr>
      <w:r>
        <w:rPr>
          <w:i/>
        </w:rPr>
        <w:lastRenderedPageBreak/>
        <w:t xml:space="preserve">      К недостаткам такого обучения можно отнести </w:t>
      </w:r>
      <w:r>
        <w:t xml:space="preserve">    Высокая стоимость занятий. </w:t>
      </w:r>
    </w:p>
    <w:p w:rsidR="001B250B" w:rsidRDefault="00905048">
      <w:pPr>
        <w:spacing w:after="1" w:line="358" w:lineRule="auto"/>
        <w:ind w:left="108" w:right="65"/>
      </w:pPr>
      <w:r>
        <w:t xml:space="preserve">    Подготовка к ЕГЭ включает в себя необходимость готовиться к нескольким предметам одновременно, что существенно влияет на затраты, которые вынуждены отдавать ро</w:t>
      </w:r>
      <w:r>
        <w:t xml:space="preserve">дители учеников за занятия. Необходимо платить не отдельному репетитору, а нескольким сразу. </w:t>
      </w:r>
    </w:p>
    <w:p w:rsidR="001B250B" w:rsidRDefault="00905048">
      <w:pPr>
        <w:spacing w:after="1" w:line="357" w:lineRule="auto"/>
        <w:ind w:left="108" w:right="65"/>
      </w:pPr>
      <w:r>
        <w:t xml:space="preserve">          Сильная утомляемость, отсутствие практически свободного времени из-за времени, затраченного на дорогу и на занятия. </w:t>
      </w:r>
    </w:p>
    <w:p w:rsidR="001B250B" w:rsidRDefault="00905048">
      <w:pPr>
        <w:spacing w:after="5" w:line="357" w:lineRule="auto"/>
        <w:ind w:left="108" w:right="65"/>
      </w:pPr>
      <w:r>
        <w:t xml:space="preserve">     Нелегко найти профессиональног</w:t>
      </w:r>
      <w:r>
        <w:t xml:space="preserve">о репетитора, который сможет мотивировать самого ученика к работе, а не будет просто выполнять за него задания. </w:t>
      </w:r>
    </w:p>
    <w:p w:rsidR="001B250B" w:rsidRDefault="00905048">
      <w:pPr>
        <w:spacing w:after="131"/>
        <w:jc w:val="left"/>
      </w:pPr>
      <w:r>
        <w:t xml:space="preserve">  3.</w:t>
      </w:r>
      <w:r>
        <w:rPr>
          <w:b/>
        </w:rPr>
        <w:t xml:space="preserve"> Мониторинг качества образования. </w:t>
      </w:r>
    </w:p>
    <w:p w:rsidR="001B250B" w:rsidRDefault="00905048">
      <w:pPr>
        <w:spacing w:after="1" w:line="358" w:lineRule="auto"/>
        <w:ind w:right="5"/>
        <w:jc w:val="left"/>
      </w:pPr>
      <w:r>
        <w:t xml:space="preserve">          Одна из задач, которые решаем на уроках математики - подготовка учащихся 9-х, 11-х классов к и</w:t>
      </w:r>
      <w:r>
        <w:t xml:space="preserve">тоговой аттестации в новой форме и в форме единого государственного экзамена, поэтому стараемся найти такие способы организации учебного процесса, которые будут ускорять, интенсифицировать развитие учащихся и при этом учитывать, возможности каждого. </w:t>
      </w:r>
    </w:p>
    <w:p w:rsidR="001B250B" w:rsidRDefault="00905048">
      <w:pPr>
        <w:spacing w:after="0" w:line="358" w:lineRule="auto"/>
        <w:ind w:left="108" w:right="65"/>
      </w:pPr>
      <w:r>
        <w:t xml:space="preserve">     </w:t>
      </w:r>
      <w:r>
        <w:t xml:space="preserve"> Особое внимание в процессе деятельности ОУ по подготовке учащихся к ЕГЭ и ОГЭ занимает мониторинг качества </w:t>
      </w:r>
      <w:proofErr w:type="spellStart"/>
      <w:r>
        <w:t>обученности</w:t>
      </w:r>
      <w:proofErr w:type="spellEnd"/>
      <w:r>
        <w:t xml:space="preserve"> по предметам, которые учащихся будут сдавать в форме и по материалам ЕГЭ и ОГЭ. Мониторинг – отслеживание, диагностика, прогнозирование </w:t>
      </w:r>
      <w:r>
        <w:t>результатов деятельности, предупреждающие неправомерную оценку события, факта по данным единичного измерения (оценивания). Мониторинг качества образования – "следящая" и в определенной степени контрольно-регулирующая система по отношению к качеству образов</w:t>
      </w:r>
      <w:r>
        <w:t xml:space="preserve">ания. </w:t>
      </w:r>
    </w:p>
    <w:p w:rsidR="001B250B" w:rsidRDefault="00905048">
      <w:pPr>
        <w:spacing w:after="9" w:line="358" w:lineRule="auto"/>
        <w:ind w:left="108" w:right="65"/>
      </w:pPr>
      <w:r>
        <w:t xml:space="preserve">     Мониторинг качества должен быть системным и комплексным. Он должен включать следующие параметры: контроль текущих оценок по предметам, выбираемыми учащимися в форме ЕГЭ и ОГЭ, оценок по контрольным работам, оценок по самостоятельным работам, ре</w:t>
      </w:r>
      <w:r>
        <w:t xml:space="preserve">зультаты пробного </w:t>
      </w:r>
      <w:proofErr w:type="spellStart"/>
      <w:r>
        <w:t>внутришкольного</w:t>
      </w:r>
      <w:proofErr w:type="spellEnd"/>
      <w:r>
        <w:t xml:space="preserve"> ЕГЭ и ОГЭ. Учитель анализирует их, выносит на обсуждение на административные и </w:t>
      </w:r>
      <w:r>
        <w:lastRenderedPageBreak/>
        <w:t xml:space="preserve">производственные совещания, доводит до сведения родителей. Мониторинг обеспечивает возможность прогнозирования оценок на выпускном ЕГЭ и ОГЭ. </w:t>
      </w:r>
    </w:p>
    <w:p w:rsidR="001B250B" w:rsidRDefault="00905048">
      <w:pPr>
        <w:spacing w:after="677"/>
        <w:ind w:left="108"/>
        <w:jc w:val="left"/>
      </w:pPr>
      <w:r>
        <w:rPr>
          <w:b/>
        </w:rPr>
        <w:t xml:space="preserve">                         Анализ выполнения заданий ОГЭ по математике:</w:t>
      </w:r>
      <w:r>
        <w:t xml:space="preserve"> </w:t>
      </w:r>
    </w:p>
    <w:tbl>
      <w:tblPr>
        <w:tblStyle w:val="TableGrid"/>
        <w:tblW w:w="11250" w:type="dxa"/>
        <w:tblInd w:w="-774" w:type="dxa"/>
        <w:tblCellMar>
          <w:top w:w="105" w:type="dxa"/>
          <w:left w:w="54" w:type="dxa"/>
          <w:bottom w:w="202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259"/>
        <w:gridCol w:w="235"/>
        <w:gridCol w:w="226"/>
        <w:gridCol w:w="227"/>
        <w:gridCol w:w="290"/>
        <w:gridCol w:w="239"/>
        <w:gridCol w:w="251"/>
        <w:gridCol w:w="268"/>
        <w:gridCol w:w="248"/>
        <w:gridCol w:w="314"/>
        <w:gridCol w:w="374"/>
        <w:gridCol w:w="343"/>
        <w:gridCol w:w="361"/>
        <w:gridCol w:w="301"/>
        <w:gridCol w:w="343"/>
        <w:gridCol w:w="328"/>
        <w:gridCol w:w="364"/>
        <w:gridCol w:w="341"/>
        <w:gridCol w:w="296"/>
        <w:gridCol w:w="337"/>
        <w:gridCol w:w="343"/>
        <w:gridCol w:w="364"/>
        <w:gridCol w:w="324"/>
        <w:gridCol w:w="344"/>
        <w:gridCol w:w="343"/>
        <w:gridCol w:w="546"/>
        <w:gridCol w:w="314"/>
        <w:gridCol w:w="695"/>
        <w:gridCol w:w="688"/>
      </w:tblGrid>
      <w:tr w:rsidR="001B250B">
        <w:trPr>
          <w:trHeight w:val="637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796"/>
              <w:ind w:left="1" w:firstLine="0"/>
            </w:pPr>
            <w:r>
              <w:rPr>
                <w:sz w:val="24"/>
              </w:rPr>
              <w:t xml:space="preserve">№ </w:t>
            </w:r>
          </w:p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Фамилия,  имя  учащихся </w:t>
            </w:r>
          </w:p>
        </w:tc>
        <w:tc>
          <w:tcPr>
            <w:tcW w:w="70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50B" w:rsidRDefault="00905048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Элементы  работы 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50B" w:rsidRDefault="001B250B">
            <w:pPr>
              <w:spacing w:after="160"/>
              <w:ind w:left="0" w:firstLine="0"/>
              <w:jc w:val="left"/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50B" w:rsidRDefault="001B250B">
            <w:pPr>
              <w:spacing w:after="160"/>
              <w:ind w:left="0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50B" w:rsidRDefault="001B250B">
            <w:pPr>
              <w:spacing w:after="160"/>
              <w:ind w:left="0" w:firstLine="0"/>
              <w:jc w:val="left"/>
            </w:pP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217"/>
              <w:ind w:left="0" w:firstLine="0"/>
            </w:pPr>
            <w:r>
              <w:rPr>
                <w:sz w:val="24"/>
              </w:rPr>
              <w:t xml:space="preserve">Коли </w:t>
            </w:r>
          </w:p>
          <w:p w:rsidR="001B250B" w:rsidRDefault="00905048">
            <w:pPr>
              <w:spacing w:after="0" w:line="274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честв</w:t>
            </w:r>
            <w:proofErr w:type="spellEnd"/>
            <w:r>
              <w:rPr>
                <w:sz w:val="24"/>
              </w:rPr>
              <w:t xml:space="preserve"> о </w:t>
            </w:r>
          </w:p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балл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1" w:firstLine="0"/>
            </w:pPr>
            <w:proofErr w:type="spellStart"/>
            <w:r>
              <w:rPr>
                <w:sz w:val="24"/>
              </w:rPr>
              <w:t>Оцен</w:t>
            </w:r>
            <w:proofErr w:type="spellEnd"/>
          </w:p>
          <w:p w:rsidR="001B250B" w:rsidRDefault="00905048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ка </w:t>
            </w:r>
          </w:p>
        </w:tc>
      </w:tr>
      <w:tr w:rsidR="001B250B">
        <w:trPr>
          <w:trHeight w:val="1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50B" w:rsidRDefault="001B250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1B250B">
            <w:pPr>
              <w:spacing w:after="160"/>
              <w:ind w:left="0" w:firstLine="0"/>
              <w:jc w:val="left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2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9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3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3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56" w:firstLine="0"/>
            </w:pPr>
            <w:r>
              <w:rPr>
                <w:sz w:val="24"/>
              </w:rPr>
              <w:t>1</w:t>
            </w:r>
          </w:p>
          <w:p w:rsidR="001B250B" w:rsidRDefault="00905048">
            <w:pPr>
              <w:spacing w:after="0"/>
              <w:ind w:left="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36" w:firstLine="0"/>
            </w:pPr>
            <w:r>
              <w:rPr>
                <w:sz w:val="24"/>
              </w:rPr>
              <w:t>1</w:t>
            </w:r>
          </w:p>
          <w:p w:rsidR="001B250B" w:rsidRDefault="00905048">
            <w:pPr>
              <w:spacing w:after="0"/>
              <w:ind w:left="3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58" w:firstLine="0"/>
            </w:pPr>
            <w:r>
              <w:rPr>
                <w:sz w:val="24"/>
              </w:rPr>
              <w:t>1</w:t>
            </w:r>
          </w:p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49" w:firstLine="0"/>
            </w:pPr>
            <w:r>
              <w:rPr>
                <w:sz w:val="24"/>
              </w:rPr>
              <w:t>1</w:t>
            </w:r>
          </w:p>
          <w:p w:rsidR="001B250B" w:rsidRDefault="00905048">
            <w:pPr>
              <w:spacing w:after="0"/>
              <w:ind w:left="49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7" w:firstLine="0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55" w:firstLine="0"/>
            </w:pPr>
            <w:r>
              <w:rPr>
                <w:sz w:val="24"/>
              </w:rPr>
              <w:t>1</w:t>
            </w:r>
          </w:p>
          <w:p w:rsidR="001B250B" w:rsidRDefault="00905048">
            <w:pPr>
              <w:spacing w:after="0"/>
              <w:ind w:left="55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34" w:firstLine="0"/>
            </w:pPr>
            <w:r>
              <w:rPr>
                <w:sz w:val="24"/>
              </w:rPr>
              <w:t>1</w:t>
            </w:r>
          </w:p>
          <w:p w:rsidR="001B250B" w:rsidRDefault="00905048">
            <w:pPr>
              <w:spacing w:after="0"/>
              <w:ind w:left="34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54" w:firstLine="0"/>
            </w:pPr>
            <w:r>
              <w:rPr>
                <w:sz w:val="24"/>
              </w:rPr>
              <w:t>1</w:t>
            </w:r>
          </w:p>
          <w:p w:rsidR="001B250B" w:rsidRDefault="00905048">
            <w:pPr>
              <w:spacing w:after="0"/>
              <w:ind w:left="5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58" w:firstLine="0"/>
            </w:pPr>
            <w:r>
              <w:rPr>
                <w:sz w:val="24"/>
              </w:rPr>
              <w:t>2</w:t>
            </w:r>
          </w:p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7" w:firstLine="0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47" w:firstLine="0"/>
            </w:pPr>
            <w:r>
              <w:rPr>
                <w:sz w:val="24"/>
              </w:rPr>
              <w:t>2</w:t>
            </w:r>
          </w:p>
          <w:p w:rsidR="001B250B" w:rsidRDefault="00905048">
            <w:pPr>
              <w:spacing w:after="0"/>
              <w:ind w:left="47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58" w:firstLine="0"/>
            </w:pPr>
            <w:r>
              <w:rPr>
                <w:sz w:val="24"/>
              </w:rPr>
              <w:t>2</w:t>
            </w:r>
          </w:p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58" w:firstLine="0"/>
            </w:pPr>
            <w:r>
              <w:rPr>
                <w:sz w:val="24"/>
              </w:rPr>
              <w:t>2</w:t>
            </w:r>
          </w:p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98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43" w:firstLine="0"/>
            </w:pPr>
            <w:r>
              <w:rPr>
                <w:sz w:val="24"/>
              </w:rPr>
              <w:t>2</w:t>
            </w:r>
          </w:p>
          <w:p w:rsidR="001B250B" w:rsidRDefault="00905048">
            <w:pPr>
              <w:spacing w:after="0"/>
              <w:ind w:left="43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1B250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1B250B">
            <w:pPr>
              <w:spacing w:after="160"/>
              <w:ind w:left="0" w:firstLine="0"/>
              <w:jc w:val="left"/>
            </w:pPr>
          </w:p>
        </w:tc>
      </w:tr>
      <w:tr w:rsidR="001B250B">
        <w:trPr>
          <w:trHeight w:val="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1B250B">
            <w:pPr>
              <w:spacing w:after="160"/>
              <w:ind w:left="0" w:firstLine="0"/>
              <w:jc w:val="left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8"/>
              <w:ind w:left="0" w:firstLine="0"/>
              <w:jc w:val="left"/>
            </w:pPr>
            <w:r>
              <w:rPr>
                <w:sz w:val="24"/>
              </w:rPr>
              <w:t xml:space="preserve">Жарков </w:t>
            </w:r>
          </w:p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Андрей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9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73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9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7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5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1B250B">
        <w:trPr>
          <w:trHeight w:val="9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0" w:firstLine="0"/>
            </w:pPr>
            <w:r>
              <w:rPr>
                <w:sz w:val="24"/>
              </w:rPr>
              <w:t xml:space="preserve">Коваленко </w:t>
            </w:r>
          </w:p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Карина 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9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7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9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7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5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7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1B250B">
        <w:trPr>
          <w:trHeight w:val="9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0" w:firstLine="0"/>
            </w:pPr>
            <w:r>
              <w:rPr>
                <w:sz w:val="24"/>
              </w:rPr>
              <w:t xml:space="preserve">Мезенцева </w:t>
            </w:r>
          </w:p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Ксения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2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9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7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9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7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5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1B250B">
        <w:trPr>
          <w:trHeight w:val="1262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8"/>
              <w:ind w:left="0" w:firstLine="0"/>
              <w:jc w:val="left"/>
            </w:pPr>
            <w:r>
              <w:rPr>
                <w:sz w:val="24"/>
              </w:rPr>
              <w:t>Коршунов</w:t>
            </w:r>
          </w:p>
          <w:p w:rsidR="001B250B" w:rsidRDefault="00905048">
            <w:pPr>
              <w:spacing w:after="16"/>
              <w:ind w:left="0" w:firstLine="0"/>
              <w:jc w:val="left"/>
            </w:pPr>
            <w:r>
              <w:rPr>
                <w:sz w:val="24"/>
              </w:rPr>
              <w:t xml:space="preserve">а </w:t>
            </w:r>
          </w:p>
          <w:p w:rsidR="001B250B" w:rsidRDefault="00905048">
            <w:pPr>
              <w:spacing w:after="0"/>
              <w:ind w:left="0" w:firstLine="0"/>
            </w:pPr>
            <w:r>
              <w:rPr>
                <w:sz w:val="24"/>
              </w:rPr>
              <w:t xml:space="preserve">Анастасия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9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7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6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9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7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5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1B250B">
        <w:trPr>
          <w:trHeight w:val="944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6"/>
              <w:ind w:left="0" w:firstLine="0"/>
            </w:pPr>
            <w:r>
              <w:rPr>
                <w:sz w:val="24"/>
              </w:rPr>
              <w:t xml:space="preserve">Куличенко </w:t>
            </w:r>
          </w:p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Евгения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9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7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6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9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7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5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4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50B" w:rsidRDefault="00905048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50B" w:rsidRDefault="00905048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1B250B">
        <w:trPr>
          <w:trHeight w:val="94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8"/>
              <w:ind w:left="0" w:firstLine="0"/>
              <w:jc w:val="left"/>
            </w:pPr>
            <w:r>
              <w:rPr>
                <w:sz w:val="24"/>
              </w:rPr>
              <w:t xml:space="preserve">Шварц </w:t>
            </w:r>
          </w:p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Анна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0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2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9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3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73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6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9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7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5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4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7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  <w:tr w:rsidR="001B250B">
        <w:trPr>
          <w:trHeight w:val="1462"/>
        </w:trPr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217"/>
              <w:ind w:left="1" w:firstLine="0"/>
              <w:jc w:val="left"/>
            </w:pPr>
            <w:r>
              <w:rPr>
                <w:sz w:val="24"/>
              </w:rPr>
              <w:lastRenderedPageBreak/>
              <w:t xml:space="preserve">Верно  </w:t>
            </w:r>
          </w:p>
          <w:p w:rsidR="001B250B" w:rsidRDefault="00905048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выполнили (количество)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2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9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3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73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9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7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5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34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4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67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7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58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43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х </w:t>
            </w:r>
          </w:p>
        </w:tc>
      </w:tr>
    </w:tbl>
    <w:p w:rsidR="001B250B" w:rsidRDefault="00905048">
      <w:pPr>
        <w:spacing w:after="338"/>
        <w:ind w:left="113" w:firstLine="0"/>
        <w:jc w:val="left"/>
      </w:pPr>
      <w:r>
        <w:t xml:space="preserve"> </w:t>
      </w:r>
    </w:p>
    <w:p w:rsidR="001B250B" w:rsidRDefault="00905048">
      <w:pPr>
        <w:spacing w:after="131"/>
        <w:ind w:left="108"/>
        <w:jc w:val="left"/>
      </w:pPr>
      <w:r>
        <w:rPr>
          <w:b/>
        </w:rPr>
        <w:t>Поэл</w:t>
      </w:r>
      <w:r>
        <w:rPr>
          <w:b/>
        </w:rPr>
        <w:t xml:space="preserve">ементный анализ: </w:t>
      </w:r>
    </w:p>
    <w:p w:rsidR="001B250B" w:rsidRDefault="001B250B">
      <w:pPr>
        <w:spacing w:after="0"/>
        <w:ind w:left="-1134" w:right="11125" w:firstLine="0"/>
        <w:jc w:val="left"/>
      </w:pPr>
    </w:p>
    <w:tbl>
      <w:tblPr>
        <w:tblStyle w:val="TableGrid"/>
        <w:tblW w:w="10276" w:type="dxa"/>
        <w:tblInd w:w="-180" w:type="dxa"/>
        <w:tblCellMar>
          <w:top w:w="6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6187"/>
        <w:gridCol w:w="1862"/>
        <w:gridCol w:w="1713"/>
      </w:tblGrid>
      <w:tr w:rsidR="001B250B">
        <w:trPr>
          <w:trHeight w:val="117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72"/>
              <w:ind w:left="221" w:firstLine="0"/>
            </w:pPr>
            <w:r>
              <w:t>№</w:t>
            </w:r>
          </w:p>
          <w:p w:rsidR="001B250B" w:rsidRDefault="00905048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-26" w:firstLine="0"/>
              <w:jc w:val="left"/>
            </w:pPr>
            <w:r>
              <w:t xml:space="preserve"> Элементы содержания заданий теста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172"/>
              <w:ind w:left="221" w:firstLine="0"/>
              <w:jc w:val="left"/>
            </w:pPr>
            <w:r>
              <w:t xml:space="preserve">Выполнили </w:t>
            </w:r>
          </w:p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верно (%)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Не </w:t>
            </w:r>
          </w:p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справились (%) </w:t>
            </w:r>
          </w:p>
        </w:tc>
      </w:tr>
      <w:tr w:rsidR="001B250B">
        <w:trPr>
          <w:trHeight w:val="53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                                     1 часть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</w:tr>
      <w:tr w:rsidR="001B250B">
        <w:trPr>
          <w:trHeight w:val="533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rPr>
                <w:i/>
              </w:rPr>
              <w:t>Модуль  «Алгебра»</w:t>
            </w:r>
            <w:r>
              <w:t xml:space="preserve"> </w:t>
            </w:r>
          </w:p>
        </w:tc>
      </w:tr>
      <w:tr w:rsidR="001B250B">
        <w:trPr>
          <w:trHeight w:val="85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1</w:t>
            </w:r>
          </w:p>
          <w:p w:rsidR="001B250B" w:rsidRDefault="00905048">
            <w:pPr>
              <w:spacing w:after="0"/>
              <w:ind w:left="0" w:right="2" w:firstLine="0"/>
              <w:jc w:val="center"/>
            </w:pPr>
            <w:r>
              <w:t xml:space="preserve">.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Действия с обыкновенными и десятичными дробями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2</w:t>
            </w:r>
          </w:p>
          <w:p w:rsidR="001B250B" w:rsidRDefault="00905048">
            <w:pPr>
              <w:spacing w:after="0"/>
              <w:ind w:left="0" w:right="2" w:firstLine="0"/>
              <w:jc w:val="center"/>
            </w:pPr>
            <w:r>
              <w:t xml:space="preserve">.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Откладывание действительных чисел на числовой прямой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85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3</w:t>
            </w:r>
          </w:p>
          <w:p w:rsidR="001B250B" w:rsidRDefault="00905048">
            <w:pPr>
              <w:spacing w:after="0"/>
              <w:ind w:left="0" w:right="2" w:firstLine="0"/>
              <w:jc w:val="center"/>
            </w:pPr>
            <w:r>
              <w:t xml:space="preserve">.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Приближённые вычисления.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4</w:t>
            </w:r>
          </w:p>
          <w:p w:rsidR="001B250B" w:rsidRDefault="00905048">
            <w:pPr>
              <w:spacing w:after="0"/>
              <w:ind w:left="0" w:right="2" w:firstLine="0"/>
              <w:jc w:val="center"/>
            </w:pPr>
            <w:r>
              <w:t xml:space="preserve">.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Действия со степенями.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5</w:t>
            </w:r>
          </w:p>
          <w:p w:rsidR="001B250B" w:rsidRDefault="00905048">
            <w:pPr>
              <w:spacing w:after="0"/>
              <w:ind w:left="0" w:right="2" w:firstLine="0"/>
              <w:jc w:val="center"/>
            </w:pPr>
            <w:r>
              <w:t xml:space="preserve">.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Работа с графиками. Установление зависимости графика и функции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85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6</w:t>
            </w:r>
          </w:p>
          <w:p w:rsidR="001B250B" w:rsidRDefault="00905048">
            <w:pPr>
              <w:spacing w:after="0"/>
              <w:ind w:left="0" w:right="2" w:firstLine="0"/>
              <w:jc w:val="center"/>
            </w:pPr>
            <w:r>
              <w:t xml:space="preserve">.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Решение уравнения.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7</w:t>
            </w:r>
          </w:p>
          <w:p w:rsidR="001B250B" w:rsidRDefault="00905048">
            <w:pPr>
              <w:spacing w:after="0"/>
              <w:ind w:left="0" w:right="2" w:firstLine="0"/>
              <w:jc w:val="center"/>
            </w:pPr>
            <w:r>
              <w:t xml:space="preserve">.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Решение текстовой задачи.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8</w:t>
            </w:r>
          </w:p>
          <w:p w:rsidR="001B250B" w:rsidRDefault="00905048">
            <w:pPr>
              <w:spacing w:after="0"/>
              <w:ind w:left="0" w:right="2" w:firstLine="0"/>
              <w:jc w:val="center"/>
            </w:pPr>
            <w:r>
              <w:t xml:space="preserve">.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Диаграмма. Статистическая характеристика величин.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53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right="153" w:firstLine="0"/>
              <w:jc w:val="right"/>
            </w:pPr>
            <w:r>
              <w:t xml:space="preserve">9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Определение относительной частоты попадания.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</w:tr>
      <w:tr w:rsidR="001B250B">
        <w:trPr>
          <w:trHeight w:val="85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lastRenderedPageBreak/>
              <w:t>1</w:t>
            </w:r>
          </w:p>
          <w:p w:rsidR="001B250B" w:rsidRDefault="00905048">
            <w:pPr>
              <w:spacing w:after="0"/>
              <w:ind w:left="0" w:right="153" w:firstLine="0"/>
              <w:jc w:val="right"/>
            </w:pPr>
            <w:r>
              <w:t xml:space="preserve">0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Чтение графика. Работа с графическими числовыми данными.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1</w:t>
            </w:r>
          </w:p>
          <w:p w:rsidR="001B250B" w:rsidRDefault="00905048">
            <w:pPr>
              <w:spacing w:after="0"/>
              <w:ind w:left="0" w:right="153" w:firstLine="0"/>
              <w:jc w:val="right"/>
            </w:pPr>
            <w:r>
              <w:t xml:space="preserve">1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108" w:right="-25" w:firstLine="0"/>
            </w:pPr>
            <w:r>
              <w:t>Последовательности. Арифметическая прогрессия.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1</w:t>
            </w:r>
          </w:p>
          <w:p w:rsidR="001B250B" w:rsidRDefault="00905048">
            <w:pPr>
              <w:spacing w:after="0"/>
              <w:ind w:left="0" w:right="153" w:firstLine="0"/>
              <w:jc w:val="right"/>
            </w:pPr>
            <w:r>
              <w:t xml:space="preserve">2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Дробное рациональное выражение с заданными значениями переменной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</w:tr>
      <w:tr w:rsidR="001B250B">
        <w:trPr>
          <w:trHeight w:val="85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1</w:t>
            </w:r>
          </w:p>
          <w:p w:rsidR="001B250B" w:rsidRDefault="00905048">
            <w:pPr>
              <w:spacing w:after="0"/>
              <w:ind w:left="0" w:right="153" w:firstLine="0"/>
              <w:jc w:val="right"/>
            </w:pPr>
            <w:r>
              <w:t xml:space="preserve">3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Применение математических вычислений в решении задачи по физике. Работа с формулой.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>1</w:t>
            </w:r>
          </w:p>
          <w:p w:rsidR="001B250B" w:rsidRDefault="00905048">
            <w:pPr>
              <w:spacing w:after="0"/>
              <w:ind w:left="0" w:right="153" w:firstLine="0"/>
              <w:jc w:val="right"/>
            </w:pPr>
            <w:r>
              <w:t xml:space="preserve">4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Решение неравенства.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t xml:space="preserve"> </w:t>
            </w:r>
          </w:p>
        </w:tc>
      </w:tr>
      <w:tr w:rsidR="001B250B">
        <w:trPr>
          <w:trHeight w:val="533"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221" w:firstLine="0"/>
              <w:jc w:val="left"/>
            </w:pPr>
            <w:r>
              <w:rPr>
                <w:i/>
              </w:rPr>
              <w:t xml:space="preserve"> Модуль «Геометрия»</w:t>
            </w:r>
            <w:r>
              <w:t xml:space="preserve">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>1</w:t>
            </w:r>
          </w:p>
          <w:p w:rsidR="001B250B" w:rsidRDefault="00905048">
            <w:pPr>
              <w:spacing w:after="0"/>
              <w:ind w:left="0" w:right="71" w:firstLine="0"/>
              <w:jc w:val="right"/>
            </w:pPr>
            <w:r>
              <w:t xml:space="preserve">5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Нахождение периметра или площади прямоугольника.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85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>1</w:t>
            </w:r>
          </w:p>
          <w:p w:rsidR="001B250B" w:rsidRDefault="00905048">
            <w:pPr>
              <w:spacing w:after="0"/>
              <w:ind w:left="0" w:right="71" w:firstLine="0"/>
              <w:jc w:val="right"/>
            </w:pPr>
            <w:r>
              <w:t xml:space="preserve">6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Нахождение угла </w:t>
            </w:r>
            <w:proofErr w:type="gramStart"/>
            <w:r>
              <w:t>ромба</w:t>
            </w:r>
            <w:proofErr w:type="gramEnd"/>
            <w:r>
              <w:t xml:space="preserve"> вписанного в окружность.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>1</w:t>
            </w:r>
          </w:p>
          <w:p w:rsidR="001B250B" w:rsidRDefault="00905048">
            <w:pPr>
              <w:spacing w:after="0"/>
              <w:ind w:left="0" w:right="71" w:firstLine="0"/>
              <w:jc w:val="right"/>
            </w:pPr>
            <w:r>
              <w:t xml:space="preserve">7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Нахождение расстояния от точки до середины отрезка.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85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>1</w:t>
            </w:r>
          </w:p>
          <w:p w:rsidR="001B250B" w:rsidRDefault="00905048">
            <w:pPr>
              <w:spacing w:after="0"/>
              <w:ind w:left="0" w:right="71" w:firstLine="0"/>
              <w:jc w:val="right"/>
            </w:pPr>
            <w:r>
              <w:t xml:space="preserve">8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Нахождение площади фигуры по рисунку.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-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>1</w:t>
            </w:r>
          </w:p>
          <w:p w:rsidR="001B250B" w:rsidRDefault="00905048">
            <w:pPr>
              <w:spacing w:after="0"/>
              <w:ind w:left="0" w:right="71" w:firstLine="0"/>
              <w:jc w:val="right"/>
            </w:pPr>
            <w:r>
              <w:t xml:space="preserve">9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Нахождение угла треугольника.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B250B">
        <w:trPr>
          <w:trHeight w:val="8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>2</w:t>
            </w:r>
          </w:p>
          <w:p w:rsidR="001B250B" w:rsidRDefault="00905048">
            <w:pPr>
              <w:spacing w:after="0"/>
              <w:ind w:left="0" w:right="71" w:firstLine="0"/>
              <w:jc w:val="right"/>
            </w:pPr>
            <w:r>
              <w:t xml:space="preserve">0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Теоретические вопросы по геометрии.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80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0B" w:rsidRDefault="00905048">
            <w:pPr>
              <w:spacing w:after="0"/>
              <w:ind w:left="0" w:firstLine="0"/>
              <w:jc w:val="left"/>
            </w:pPr>
            <w:r>
              <w:t xml:space="preserve">20 </w:t>
            </w:r>
          </w:p>
        </w:tc>
      </w:tr>
    </w:tbl>
    <w:p w:rsidR="001B250B" w:rsidRDefault="00905048">
      <w:pPr>
        <w:spacing w:after="201" w:line="358" w:lineRule="auto"/>
        <w:ind w:right="65"/>
      </w:pPr>
      <w:proofErr w:type="gramStart"/>
      <w:r>
        <w:rPr>
          <w:i/>
        </w:rPr>
        <w:t>Вывод:</w:t>
      </w:r>
      <w:r>
        <w:t xml:space="preserve">  В</w:t>
      </w:r>
      <w:proofErr w:type="gramEnd"/>
      <w:r>
        <w:t xml:space="preserve"> следующем учебном году продолжать работу по подготовке к ОГЭ на уроках, консультациях и во внеурочное время (в малых группах и индивидуально).  Продолжить ведение мониторинга по подготовке к ОГЭ по математике.   </w:t>
      </w:r>
    </w:p>
    <w:p w:rsidR="001B250B" w:rsidRDefault="00905048">
      <w:pPr>
        <w:numPr>
          <w:ilvl w:val="0"/>
          <w:numId w:val="12"/>
        </w:numPr>
        <w:spacing w:after="200" w:line="357" w:lineRule="auto"/>
        <w:ind w:right="65" w:hanging="163"/>
      </w:pPr>
      <w:r>
        <w:t>стимулировать познавательную деятельнос</w:t>
      </w:r>
      <w:r>
        <w:t xml:space="preserve">ть учащихся как средство саморазвития </w:t>
      </w:r>
      <w:proofErr w:type="gramStart"/>
      <w:r>
        <w:t>и  самореализации</w:t>
      </w:r>
      <w:proofErr w:type="gramEnd"/>
      <w:r>
        <w:t xml:space="preserve"> личности;  </w:t>
      </w:r>
    </w:p>
    <w:p w:rsidR="001B250B" w:rsidRDefault="00905048">
      <w:pPr>
        <w:numPr>
          <w:ilvl w:val="0"/>
          <w:numId w:val="12"/>
        </w:numPr>
        <w:spacing w:after="333"/>
        <w:ind w:right="65" w:hanging="163"/>
      </w:pPr>
      <w:r>
        <w:t xml:space="preserve">использовать индивидуализацию и дифференциацию обучения учащихся; </w:t>
      </w:r>
    </w:p>
    <w:p w:rsidR="001B250B" w:rsidRDefault="00905048">
      <w:pPr>
        <w:numPr>
          <w:ilvl w:val="0"/>
          <w:numId w:val="12"/>
        </w:numPr>
        <w:spacing w:after="333"/>
        <w:ind w:right="65" w:hanging="163"/>
      </w:pPr>
      <w:r>
        <w:lastRenderedPageBreak/>
        <w:t xml:space="preserve">контроль знаний учащихся проводить в форме тестовых заданий; </w:t>
      </w:r>
    </w:p>
    <w:p w:rsidR="001B250B" w:rsidRDefault="00905048">
      <w:pPr>
        <w:numPr>
          <w:ilvl w:val="0"/>
          <w:numId w:val="12"/>
        </w:numPr>
        <w:spacing w:after="334"/>
        <w:ind w:right="65" w:hanging="163"/>
      </w:pPr>
      <w:r>
        <w:t xml:space="preserve">воспитывать у учащихся положительное отношение к учебной деятельности;   </w:t>
      </w:r>
    </w:p>
    <w:p w:rsidR="001B250B" w:rsidRDefault="00905048">
      <w:pPr>
        <w:numPr>
          <w:ilvl w:val="0"/>
          <w:numId w:val="12"/>
        </w:numPr>
        <w:spacing w:after="208" w:line="358" w:lineRule="auto"/>
        <w:ind w:right="65" w:hanging="163"/>
      </w:pPr>
      <w:r>
        <w:t xml:space="preserve">осуществлять взаимодействие между семьёй и школой с целью организации совместных   действий для решения успешности обучения и повышения качества знаний обучающихся. </w:t>
      </w:r>
    </w:p>
    <w:p w:rsidR="001B250B" w:rsidRDefault="00905048">
      <w:pPr>
        <w:spacing w:after="329"/>
        <w:ind w:left="108"/>
        <w:jc w:val="left"/>
      </w:pPr>
      <w:r>
        <w:rPr>
          <w:b/>
        </w:rPr>
        <w:t xml:space="preserve">                </w:t>
      </w:r>
      <w:r>
        <w:rPr>
          <w:b/>
        </w:rPr>
        <w:t xml:space="preserve">                     Заключение.</w:t>
      </w:r>
      <w:r>
        <w:t xml:space="preserve"> </w:t>
      </w:r>
    </w:p>
    <w:p w:rsidR="001B250B" w:rsidRDefault="00905048">
      <w:pPr>
        <w:spacing w:line="357" w:lineRule="auto"/>
        <w:ind w:left="108" w:right="65"/>
      </w:pPr>
      <w:r>
        <w:t xml:space="preserve">              Математика – наука интересная и сложная, поэтому нельзя упускать ни одной возможности, чтобы сделать ее более доступной. </w:t>
      </w:r>
    </w:p>
    <w:p w:rsidR="001B250B" w:rsidRDefault="00905048">
      <w:pPr>
        <w:spacing w:after="201" w:line="358" w:lineRule="auto"/>
        <w:ind w:left="108" w:right="65"/>
      </w:pPr>
      <w:r>
        <w:t>Возрастание роли математики в современной жизни привело к тому, что для адаптации в со</w:t>
      </w:r>
      <w:r>
        <w:t xml:space="preserve">временном обществе и активному участию в нем необходимо быть математически грамотным человеком. Под математической грамотностью понимается способность учащихся: </w:t>
      </w:r>
    </w:p>
    <w:p w:rsidR="001B250B" w:rsidRDefault="00905048">
      <w:pPr>
        <w:spacing w:after="204" w:line="358" w:lineRule="auto"/>
        <w:ind w:left="108" w:right="65"/>
      </w:pPr>
      <w:r>
        <w:t xml:space="preserve">распознавать проблемы, возникающие в окружающей </w:t>
      </w:r>
      <w:proofErr w:type="gramStart"/>
      <w:r>
        <w:t>действительности,  формулировать</w:t>
      </w:r>
      <w:proofErr w:type="gramEnd"/>
      <w:r>
        <w:t xml:space="preserve"> эти проблемы </w:t>
      </w:r>
      <w:r>
        <w:t>на языке математики; решать эти проблемы, используя математические знания и методы; анализировать использованные методы решения; интерпретировать полученные результаты с учетом поставленной проблемы; формулировать и записывать окончательные результаты реше</w:t>
      </w:r>
      <w:r>
        <w:t xml:space="preserve">ния поставленной проблемы </w:t>
      </w:r>
    </w:p>
    <w:p w:rsidR="001B250B" w:rsidRDefault="00905048">
      <w:pPr>
        <w:spacing w:after="131"/>
        <w:ind w:left="108"/>
        <w:jc w:val="left"/>
      </w:pPr>
      <w:r>
        <w:rPr>
          <w:b/>
        </w:rPr>
        <w:t xml:space="preserve">                                                         Литература. </w:t>
      </w:r>
    </w:p>
    <w:p w:rsidR="001B250B" w:rsidRDefault="00905048">
      <w:pPr>
        <w:numPr>
          <w:ilvl w:val="0"/>
          <w:numId w:val="13"/>
        </w:numPr>
        <w:spacing w:after="0" w:line="358" w:lineRule="auto"/>
        <w:ind w:right="65" w:hanging="279"/>
      </w:pPr>
      <w:proofErr w:type="spellStart"/>
      <w:r>
        <w:t>Генералова</w:t>
      </w:r>
      <w:proofErr w:type="spellEnd"/>
      <w:r>
        <w:t xml:space="preserve"> Н.С. Литература: пособие для подготовки к ЕГЭ и централизованному тестированию. – М.: Экзамен, 2010. </w:t>
      </w:r>
    </w:p>
    <w:p w:rsidR="001B250B" w:rsidRDefault="00905048">
      <w:pPr>
        <w:numPr>
          <w:ilvl w:val="0"/>
          <w:numId w:val="13"/>
        </w:numPr>
        <w:spacing w:after="0" w:line="358" w:lineRule="auto"/>
        <w:ind w:right="65" w:hanging="279"/>
      </w:pPr>
      <w:proofErr w:type="spellStart"/>
      <w:r>
        <w:t>Генералова</w:t>
      </w:r>
      <w:proofErr w:type="spellEnd"/>
      <w:r>
        <w:t xml:space="preserve"> </w:t>
      </w:r>
      <w:proofErr w:type="spellStart"/>
      <w:r>
        <w:t>Н.С.Никулина</w:t>
      </w:r>
      <w:proofErr w:type="spellEnd"/>
      <w:r>
        <w:t xml:space="preserve"> М.Ю. Литература: самос</w:t>
      </w:r>
      <w:r>
        <w:t xml:space="preserve">тоятельная подготовка к единому государственному экзамену. – М.: Экзамен, 2011. </w:t>
      </w:r>
    </w:p>
    <w:p w:rsidR="001B250B" w:rsidRDefault="00905048">
      <w:pPr>
        <w:numPr>
          <w:ilvl w:val="0"/>
          <w:numId w:val="13"/>
        </w:numPr>
        <w:spacing w:after="0" w:line="358" w:lineRule="auto"/>
        <w:ind w:right="65" w:hanging="279"/>
      </w:pPr>
      <w:r>
        <w:t xml:space="preserve">Зинин С.А. ЕГЭ 2012. Литература. Федеральный банк экзаменационных материалов. – М.: </w:t>
      </w:r>
      <w:proofErr w:type="spellStart"/>
      <w:r>
        <w:t>Эксмо</w:t>
      </w:r>
      <w:proofErr w:type="spellEnd"/>
      <w:r>
        <w:t xml:space="preserve">, 2012. </w:t>
      </w:r>
    </w:p>
    <w:p w:rsidR="001B250B" w:rsidRDefault="00905048">
      <w:pPr>
        <w:numPr>
          <w:ilvl w:val="0"/>
          <w:numId w:val="13"/>
        </w:numPr>
        <w:spacing w:after="71" w:line="357" w:lineRule="auto"/>
        <w:ind w:right="65" w:hanging="279"/>
      </w:pPr>
      <w:proofErr w:type="spellStart"/>
      <w:r>
        <w:t>Денищева</w:t>
      </w:r>
      <w:proofErr w:type="spellEnd"/>
      <w:r>
        <w:t xml:space="preserve"> Л.О. ЕГЭ по математике в 2016 году. [Текст] / Л.О. </w:t>
      </w:r>
      <w:proofErr w:type="spellStart"/>
      <w:r>
        <w:t>Денищева</w:t>
      </w:r>
      <w:proofErr w:type="spellEnd"/>
      <w:r>
        <w:t xml:space="preserve"> //Матема</w:t>
      </w:r>
      <w:r>
        <w:t xml:space="preserve">тика в </w:t>
      </w:r>
      <w:proofErr w:type="gramStart"/>
      <w:r>
        <w:t>школе.-</w:t>
      </w:r>
      <w:proofErr w:type="gramEnd"/>
      <w:r>
        <w:t xml:space="preserve"> 2016. - №1. </w:t>
      </w:r>
    </w:p>
    <w:p w:rsidR="001B250B" w:rsidRDefault="00905048">
      <w:pPr>
        <w:numPr>
          <w:ilvl w:val="0"/>
          <w:numId w:val="13"/>
        </w:numPr>
        <w:spacing w:after="71" w:line="358" w:lineRule="auto"/>
        <w:ind w:right="65" w:hanging="279"/>
      </w:pPr>
      <w:r>
        <w:lastRenderedPageBreak/>
        <w:t xml:space="preserve">Единый государственный экзамен 2015 [Текст] / Контрольные измерительные материалы: Математика / Л.О. </w:t>
      </w:r>
      <w:proofErr w:type="spellStart"/>
      <w:r>
        <w:t>Денищева</w:t>
      </w:r>
      <w:proofErr w:type="spellEnd"/>
      <w:r>
        <w:t xml:space="preserve">, Е.М. Бойченко, Ю.А. Глазков и др. – 2е изд. – М.: Просвещение, 2015. – 127 с. </w:t>
      </w:r>
    </w:p>
    <w:p w:rsidR="001B250B" w:rsidRDefault="00905048">
      <w:pPr>
        <w:numPr>
          <w:ilvl w:val="0"/>
          <w:numId w:val="13"/>
        </w:numPr>
        <w:spacing w:after="70" w:line="357" w:lineRule="auto"/>
        <w:ind w:right="65" w:hanging="279"/>
      </w:pPr>
      <w:r>
        <w:t xml:space="preserve">Единый государственный экзамен 2017. Математика. [Текст] / </w:t>
      </w:r>
      <w:proofErr w:type="spellStart"/>
      <w:r>
        <w:t>Учебнотренировочные</w:t>
      </w:r>
      <w:proofErr w:type="spellEnd"/>
      <w:r>
        <w:t xml:space="preserve"> материалы для подготовки учащихся / ФИПИ – М.: </w:t>
      </w:r>
      <w:proofErr w:type="spellStart"/>
      <w:r>
        <w:t>ИнтеллектЦентр</w:t>
      </w:r>
      <w:proofErr w:type="spellEnd"/>
      <w:r>
        <w:t xml:space="preserve">, 2017. – 272 с. </w:t>
      </w:r>
    </w:p>
    <w:p w:rsidR="001B250B" w:rsidRDefault="00905048">
      <w:pPr>
        <w:numPr>
          <w:ilvl w:val="0"/>
          <w:numId w:val="13"/>
        </w:numPr>
        <w:ind w:right="65" w:hanging="279"/>
      </w:pPr>
      <w:r>
        <w:t xml:space="preserve">Типовые экзаменационные материалы: О-39 36 вариантов / под ред. </w:t>
      </w:r>
    </w:p>
    <w:p w:rsidR="001B250B" w:rsidRDefault="00905048">
      <w:pPr>
        <w:spacing w:after="202"/>
        <w:ind w:left="108" w:right="65"/>
      </w:pPr>
      <w:proofErr w:type="spellStart"/>
      <w:r>
        <w:t>И.В.Ященко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Издательство «</w:t>
      </w:r>
      <w:r>
        <w:t xml:space="preserve">Национальное образование», 2018. – 240 с. </w:t>
      </w:r>
    </w:p>
    <w:p w:rsidR="001B250B" w:rsidRDefault="00905048">
      <w:pPr>
        <w:ind w:left="108" w:right="65"/>
      </w:pPr>
      <w:r>
        <w:t xml:space="preserve">- (ОГЭ. ФИПИ – школе) </w:t>
      </w:r>
    </w:p>
    <w:sectPr w:rsidR="001B250B">
      <w:footerReference w:type="even" r:id="rId7"/>
      <w:footerReference w:type="default" r:id="rId8"/>
      <w:footerReference w:type="first" r:id="rId9"/>
      <w:pgSz w:w="11906" w:h="16838"/>
      <w:pgMar w:top="1139" w:right="780" w:bottom="1293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48" w:rsidRDefault="00905048">
      <w:pPr>
        <w:spacing w:after="0" w:line="240" w:lineRule="auto"/>
      </w:pPr>
      <w:r>
        <w:separator/>
      </w:r>
    </w:p>
  </w:endnote>
  <w:endnote w:type="continuationSeparator" w:id="0">
    <w:p w:rsidR="00905048" w:rsidRDefault="0090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0B" w:rsidRDefault="00905048">
    <w:pPr>
      <w:spacing w:after="0"/>
      <w:ind w:left="0" w:right="7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B250B" w:rsidRDefault="00905048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0B" w:rsidRDefault="00905048">
    <w:pPr>
      <w:spacing w:after="0"/>
      <w:ind w:left="0" w:right="7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81CD5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B250B" w:rsidRDefault="00905048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0B" w:rsidRDefault="00905048">
    <w:pPr>
      <w:spacing w:after="0"/>
      <w:ind w:left="0" w:right="7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B250B" w:rsidRDefault="00905048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48" w:rsidRDefault="00905048">
      <w:pPr>
        <w:spacing w:after="0" w:line="240" w:lineRule="auto"/>
      </w:pPr>
      <w:r>
        <w:separator/>
      </w:r>
    </w:p>
  </w:footnote>
  <w:footnote w:type="continuationSeparator" w:id="0">
    <w:p w:rsidR="00905048" w:rsidRDefault="0090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D48"/>
    <w:multiLevelType w:val="hybridMultilevel"/>
    <w:tmpl w:val="4DC4DF98"/>
    <w:lvl w:ilvl="0" w:tplc="6D64F5D8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6D8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6EE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524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627D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8D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45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407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94B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24E49"/>
    <w:multiLevelType w:val="hybridMultilevel"/>
    <w:tmpl w:val="02389E78"/>
    <w:lvl w:ilvl="0" w:tplc="C88402CC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64A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C48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829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F01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E63A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C484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6426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4CC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A16BA"/>
    <w:multiLevelType w:val="hybridMultilevel"/>
    <w:tmpl w:val="163EB658"/>
    <w:lvl w:ilvl="0" w:tplc="C11A772A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A0D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6A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8F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0A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C452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34E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2E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6A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F3D92"/>
    <w:multiLevelType w:val="hybridMultilevel"/>
    <w:tmpl w:val="98486D56"/>
    <w:lvl w:ilvl="0" w:tplc="13AAD144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B422FC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ED4E0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22F26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445468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76784C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08BE8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446110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41E34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B2EE3"/>
    <w:multiLevelType w:val="hybridMultilevel"/>
    <w:tmpl w:val="D76A84B2"/>
    <w:lvl w:ilvl="0" w:tplc="261EA742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72C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E8C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0C2F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021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6C5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86B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EA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EA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4F0EBB"/>
    <w:multiLevelType w:val="multilevel"/>
    <w:tmpl w:val="B81226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521B98"/>
    <w:multiLevelType w:val="hybridMultilevel"/>
    <w:tmpl w:val="BFA6F0CA"/>
    <w:lvl w:ilvl="0" w:tplc="3C7A90B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0D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2E3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0F8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E67A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7098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086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896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F0E2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7F38EA"/>
    <w:multiLevelType w:val="hybridMultilevel"/>
    <w:tmpl w:val="4F32873A"/>
    <w:lvl w:ilvl="0" w:tplc="5E9AB34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0C6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EAC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D44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3CF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447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F45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684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E4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FF4B37"/>
    <w:multiLevelType w:val="hybridMultilevel"/>
    <w:tmpl w:val="825EE7A8"/>
    <w:lvl w:ilvl="0" w:tplc="C5E0BEDA">
      <w:start w:val="2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A66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A4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043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62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3893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2E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2C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24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3F5FE1"/>
    <w:multiLevelType w:val="hybridMultilevel"/>
    <w:tmpl w:val="F2B23F10"/>
    <w:lvl w:ilvl="0" w:tplc="9668B528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EE1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A84C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EF4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3840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00C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14C7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02C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D0F9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B202AC"/>
    <w:multiLevelType w:val="hybridMultilevel"/>
    <w:tmpl w:val="55A62FD6"/>
    <w:lvl w:ilvl="0" w:tplc="71B0C588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ACD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4E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105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CD0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F6B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AB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E7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AE0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851A6B"/>
    <w:multiLevelType w:val="hybridMultilevel"/>
    <w:tmpl w:val="67DE4FD6"/>
    <w:lvl w:ilvl="0" w:tplc="2D0A60A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A9C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3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32A9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E2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49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2E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027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5AC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60D4A"/>
    <w:multiLevelType w:val="hybridMultilevel"/>
    <w:tmpl w:val="E6700180"/>
    <w:lvl w:ilvl="0" w:tplc="F3905BDC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E75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82B8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49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2CD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8E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D6A1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62F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418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0B"/>
    <w:rsid w:val="001B250B"/>
    <w:rsid w:val="00481CD5"/>
    <w:rsid w:val="009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30CA"/>
  <w15:docId w15:val="{F319EAC5-DA57-4D82-9390-5FC9AA2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7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4116</Words>
  <Characters>23463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cp:lastModifiedBy>Юлия</cp:lastModifiedBy>
  <cp:revision>2</cp:revision>
  <dcterms:created xsi:type="dcterms:W3CDTF">2019-02-07T00:29:00Z</dcterms:created>
  <dcterms:modified xsi:type="dcterms:W3CDTF">2019-02-07T00:29:00Z</dcterms:modified>
</cp:coreProperties>
</file>