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7E" w:rsidRPr="005D097E" w:rsidRDefault="005D097E" w:rsidP="005D097E">
      <w:pPr>
        <w:shd w:val="clear" w:color="auto" w:fill="FFFFFF"/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5D097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Требования к проведению школьного этапа ВсОШ по праву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Школьный этап олимпиады проводится организатором указанного этапа олимпиады ежегодно не позднее 1 ноября.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Участниками школьного этапа олимпиады по праву могут быть на добровольной основе учащиеся образовательной организации вне зависимости от их успеваемости по предмету, по которому проводится олимпиада. Квоты на участие в школьном этапе олимпиады не устанавливаются.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следующие этапы олимпиады данные участники выполняют задания олимпиады, разработанные для класса, который они выбрали на школьном этапе олимпиады.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Школьный этап олимпиады может проводиться с использованием информационно-коммуникационных технологий.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Рекомендуемое время, которое должно отводиться на выполнение учащимися заданий школьного этапа олимпиады, составляет: 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для учащихся 9 и более младших классов – 1 астрономический час; 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для учащихся 10―11 классов – 1,5 астрономических часа. </w:t>
      </w:r>
    </w:p>
    <w:p w:rsidR="005D097E" w:rsidRPr="005D097E" w:rsidRDefault="005D097E" w:rsidP="005D097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5D097E" w:rsidRPr="005D097E" w:rsidRDefault="005D097E" w:rsidP="005D097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097E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097E">
        <w:rPr>
          <w:rFonts w:ascii="Times New Roman" w:hAnsi="Times New Roman" w:cs="Times New Roman"/>
          <w:b/>
          <w:bCs/>
          <w:sz w:val="20"/>
          <w:szCs w:val="20"/>
        </w:rPr>
        <w:t>ПРОВЕДЕНИЯ ШКОЛЬНОГО ЭТАПА</w:t>
      </w:r>
    </w:p>
    <w:p w:rsidR="005D097E" w:rsidRPr="005D097E" w:rsidRDefault="005D097E" w:rsidP="005D097E">
      <w:pPr>
        <w:spacing w:after="0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5D097E">
        <w:rPr>
          <w:rFonts w:ascii="Times New Roman" w:hAnsi="Times New Roman" w:cs="Times New Roman"/>
          <w:b/>
          <w:bCs/>
          <w:sz w:val="20"/>
          <w:szCs w:val="20"/>
        </w:rPr>
        <w:t>ВСЕРОССИЙСКОЙ ОЛИМПИАДЫ ШКОЛЬНИКОВ ПО ПРАВУ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Для каждого участника необходимо подготовить распечатанный комплект заданий. 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Для выполнения заданий учащиеся обеспечиваются проштампованными школьными тетрадными листами или листами формата А4 в количестве, которое определит предметно-методическая комиссия, формировавшая олимпиадные задания этапа, либо задания выполняются на самих специальных бланках, в которых размещены задания и оставлены места для внесения ответов. </w:t>
      </w:r>
    </w:p>
    <w:p w:rsidR="005D097E" w:rsidRPr="005D097E" w:rsidRDefault="001F20DF" w:rsidP="005D097E">
      <w:pPr>
        <w:pStyle w:val="Default"/>
        <w:ind w:firstLine="397"/>
        <w:jc w:val="both"/>
      </w:pPr>
      <w:r>
        <w:t>У</w:t>
      </w:r>
      <w:r w:rsidR="005D097E" w:rsidRPr="005D097E">
        <w:t xml:space="preserve">частники должны быть обеспечены листами для черновиков. Черновики сдаются одновременно с бланками заданий, но черновики жюри не проверяются и не могут быть использованы в качестве доказательства при возможных апелляциях. 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Участники должны иметь собственные авторучки с чѐрными, синими или фиолетовыми чернилами. Оргкомитет обязан иметь для участников запасные авторучки того же цвета. 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Участник не может выйти из аудитории с бланком заданий или черновиком. 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В силу того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 (при необходимости расположенная на первом этаже здания); специально оборудованное рабочее место; ассистент, зачитывающий текст задания и вносящий ответы, и т. д.).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5D097E" w:rsidRPr="005D097E" w:rsidRDefault="005D097E" w:rsidP="005D097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097E">
        <w:rPr>
          <w:rFonts w:ascii="Times New Roman" w:hAnsi="Times New Roman" w:cs="Times New Roman"/>
          <w:b/>
          <w:bCs/>
          <w:sz w:val="20"/>
          <w:szCs w:val="20"/>
        </w:rPr>
        <w:t>ПЕРЕЧЕНЬ СПРАВОЧНЫХ МАТЕРИАЛОВ, СРЕДСТВ СВЯЗИ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097E">
        <w:rPr>
          <w:rFonts w:ascii="Times New Roman" w:hAnsi="Times New Roman" w:cs="Times New Roman"/>
          <w:b/>
          <w:bCs/>
          <w:sz w:val="20"/>
          <w:szCs w:val="20"/>
        </w:rPr>
        <w:t>И ЭЛЕКТРОННО-ВЫЧИСЛИТЕЛЬНОЙ ТЕХНИКИ,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097E">
        <w:rPr>
          <w:rFonts w:ascii="Times New Roman" w:hAnsi="Times New Roman" w:cs="Times New Roman"/>
          <w:b/>
          <w:bCs/>
          <w:sz w:val="20"/>
          <w:szCs w:val="20"/>
        </w:rPr>
        <w:t>РАЗРЕШЁННЫХ К ИСПОЛЬЗОВАНИЮ ВО ВРЕМЯ ПРОВЕДЕНИЯ</w:t>
      </w:r>
    </w:p>
    <w:p w:rsidR="005D097E" w:rsidRPr="005D097E" w:rsidRDefault="005D097E" w:rsidP="005D097E">
      <w:pPr>
        <w:spacing w:after="0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5D097E">
        <w:rPr>
          <w:rFonts w:ascii="Times New Roman" w:hAnsi="Times New Roman" w:cs="Times New Roman"/>
          <w:b/>
          <w:bCs/>
          <w:sz w:val="20"/>
          <w:szCs w:val="20"/>
        </w:rPr>
        <w:t>ВСЕРОССИЙСКОЙ ОЛИМПИАДЫ ШКОЛЬНИКОВ ПО ПРАВУ</w:t>
      </w:r>
    </w:p>
    <w:p w:rsidR="005D097E" w:rsidRPr="005D097E" w:rsidRDefault="005D097E" w:rsidP="005D097E">
      <w:pPr>
        <w:pStyle w:val="Default"/>
        <w:ind w:firstLine="397"/>
        <w:jc w:val="both"/>
      </w:pPr>
      <w:r w:rsidRPr="005D097E">
        <w:t xml:space="preserve">Участник может взять с собой в аудиторию письменные принадлежности, негазированную воду, необходимые медикаменты. 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 п.), пейджеры, мобильные телефоны, диктофоны, плееры и любые другие технические средства.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5D097E" w:rsidRPr="005D097E" w:rsidRDefault="005D097E" w:rsidP="005D097E">
      <w:pPr>
        <w:pStyle w:val="Default"/>
        <w:ind w:firstLine="397"/>
        <w:jc w:val="center"/>
      </w:pPr>
      <w:r w:rsidRPr="005D097E">
        <w:rPr>
          <w:b/>
          <w:bCs/>
        </w:rPr>
        <w:lastRenderedPageBreak/>
        <w:t>ПРИЛОЖЕНИЕ</w:t>
      </w:r>
    </w:p>
    <w:p w:rsidR="005D097E" w:rsidRPr="005D097E" w:rsidRDefault="005D097E" w:rsidP="005D097E">
      <w:pPr>
        <w:pStyle w:val="Default"/>
        <w:ind w:firstLine="397"/>
        <w:jc w:val="center"/>
      </w:pPr>
      <w:r w:rsidRPr="005D097E">
        <w:rPr>
          <w:b/>
          <w:bCs/>
        </w:rPr>
        <w:t>Положение об апелляции, реализуемое на заключительном этапе всероссийской олимпиады школьников по праву (с незначительными сокращениями)</w:t>
      </w:r>
    </w:p>
    <w:p w:rsidR="005D097E" w:rsidRPr="005D097E" w:rsidRDefault="005D097E" w:rsidP="005D097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D097E" w:rsidRPr="005D097E" w:rsidRDefault="001557AA" w:rsidP="005D097E">
      <w:pPr>
        <w:pStyle w:val="Default"/>
        <w:ind w:left="397" w:hanging="397"/>
        <w:jc w:val="both"/>
      </w:pPr>
      <w:r>
        <w:t>1. </w:t>
      </w:r>
      <w:r w:rsidR="005D097E" w:rsidRPr="005D097E"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5D097E" w:rsidRPr="005D097E" w:rsidRDefault="001F20DF" w:rsidP="005D097E">
      <w:pPr>
        <w:pStyle w:val="Default"/>
        <w:ind w:left="397" w:hanging="397"/>
        <w:jc w:val="both"/>
      </w:pPr>
      <w:r>
        <w:t>2. </w:t>
      </w:r>
      <w:r w:rsidR="005D097E" w:rsidRPr="005D097E">
        <w:t xml:space="preserve">Апелляции участников олимпиады рассматриваются жюри совместно с оргкомитетом (апелляционная комиссия). </w:t>
      </w:r>
    </w:p>
    <w:p w:rsidR="005D097E" w:rsidRPr="005D097E" w:rsidRDefault="005D097E" w:rsidP="005D097E">
      <w:pPr>
        <w:pStyle w:val="Default"/>
        <w:ind w:left="397" w:hanging="397"/>
        <w:jc w:val="both"/>
      </w:pPr>
      <w:r w:rsidRPr="005D097E">
        <w:t>3.</w:t>
      </w:r>
      <w:r w:rsidR="001F20DF">
        <w:t> </w:t>
      </w:r>
      <w:r w:rsidRPr="005D097E"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 </w:t>
      </w:r>
    </w:p>
    <w:p w:rsidR="005D097E" w:rsidRPr="005D097E" w:rsidRDefault="001557AA" w:rsidP="005D097E">
      <w:pPr>
        <w:pStyle w:val="Default"/>
        <w:ind w:left="397" w:hanging="397"/>
        <w:jc w:val="both"/>
      </w:pPr>
      <w:r>
        <w:t>4. </w:t>
      </w:r>
      <w:r w:rsidR="005D097E" w:rsidRPr="005D097E">
        <w:t xml:space="preserve">Жюри рассматривает апелляции на результаты олимпиады на следующий день после олимпиады и подведения предварительных итогов соответствующего этапа олимпиады. Апелляция участника олимпиады рассматривается строго в день, установленный оргкомитетом. </w:t>
      </w:r>
    </w:p>
    <w:p w:rsidR="005D097E" w:rsidRPr="005D097E" w:rsidRDefault="005D097E" w:rsidP="005D097E">
      <w:pPr>
        <w:pStyle w:val="Default"/>
        <w:ind w:left="397" w:hanging="397"/>
        <w:jc w:val="both"/>
      </w:pPr>
      <w:r w:rsidRPr="005D097E">
        <w:t>5.</w:t>
      </w:r>
      <w:r w:rsidR="001F20DF">
        <w:t> </w:t>
      </w:r>
      <w:r w:rsidRPr="005D097E">
        <w:t xml:space="preserve">Для проведения апелляции участник олимпиады подаѐт письменное заявление. Заявление на апелляцию принимается в течение 1 рабочего дня после объявления результатов выполнения соответствующего этапа олимпиады. </w:t>
      </w:r>
    </w:p>
    <w:p w:rsidR="005D097E" w:rsidRPr="005D097E" w:rsidRDefault="001F20DF" w:rsidP="005D097E">
      <w:pPr>
        <w:pStyle w:val="Default"/>
        <w:ind w:left="397" w:hanging="397"/>
        <w:jc w:val="both"/>
      </w:pPr>
      <w:r>
        <w:t>6. </w:t>
      </w:r>
      <w:r w:rsidR="005D097E" w:rsidRPr="005D097E"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5D097E" w:rsidRPr="005D097E" w:rsidRDefault="005D097E" w:rsidP="005D097E">
      <w:pPr>
        <w:pStyle w:val="Default"/>
        <w:ind w:left="397" w:hanging="397"/>
        <w:jc w:val="both"/>
      </w:pPr>
      <w:r w:rsidRPr="005D097E">
        <w:t xml:space="preserve">7. По результатам рассмотрения апелляции выносится одно из следующих решений: </w:t>
      </w:r>
    </w:p>
    <w:p w:rsidR="005D097E" w:rsidRPr="005D097E" w:rsidRDefault="005D097E" w:rsidP="005D097E">
      <w:pPr>
        <w:pStyle w:val="Default"/>
        <w:ind w:left="397" w:hanging="397"/>
        <w:jc w:val="both"/>
      </w:pPr>
      <w:r w:rsidRPr="005D097E">
        <w:t xml:space="preserve"> об отклонении апелляции и сохранении выставленных баллов; </w:t>
      </w:r>
    </w:p>
    <w:p w:rsidR="005D097E" w:rsidRPr="005D097E" w:rsidRDefault="005D097E" w:rsidP="005D097E">
      <w:pPr>
        <w:pStyle w:val="Default"/>
        <w:ind w:left="397" w:hanging="397"/>
        <w:jc w:val="both"/>
      </w:pPr>
      <w:r w:rsidRPr="005D097E">
        <w:t xml:space="preserve"> об удовлетворении апелляции и корректировке баллов. </w:t>
      </w:r>
    </w:p>
    <w:p w:rsidR="005D097E" w:rsidRPr="005D097E" w:rsidRDefault="001F20DF" w:rsidP="005D097E">
      <w:pPr>
        <w:pStyle w:val="Default"/>
        <w:ind w:left="397" w:hanging="397"/>
        <w:jc w:val="both"/>
      </w:pPr>
      <w:r>
        <w:t>8. </w:t>
      </w:r>
      <w:r w:rsidR="005D097E" w:rsidRPr="005D097E">
        <w:t xml:space="preserve">Критерии и методика оценивания заданий олимпиады не могут быть предметом апелляции и пересмотру не подлежат. </w:t>
      </w:r>
    </w:p>
    <w:p w:rsidR="005D097E" w:rsidRPr="005D097E" w:rsidRDefault="001557AA" w:rsidP="005D097E">
      <w:pPr>
        <w:pStyle w:val="Default"/>
        <w:ind w:left="397" w:hanging="397"/>
        <w:jc w:val="both"/>
      </w:pPr>
      <w:r>
        <w:t>9. </w:t>
      </w:r>
      <w:r w:rsidR="005D097E" w:rsidRPr="005D097E"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5D097E" w:rsidRPr="005D097E" w:rsidRDefault="005D097E" w:rsidP="005D097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10. Решения по апелляции являются окончательными и пересмотру не подлежат.</w:t>
      </w:r>
    </w:p>
    <w:p w:rsidR="005D097E" w:rsidRPr="005D097E" w:rsidRDefault="005D097E" w:rsidP="001F20DF">
      <w:pPr>
        <w:pStyle w:val="Default"/>
        <w:ind w:left="397" w:hanging="397"/>
        <w:jc w:val="both"/>
        <w:rPr>
          <w:color w:val="auto"/>
        </w:rPr>
      </w:pPr>
      <w:r w:rsidRPr="005D097E">
        <w:t>11.</w:t>
      </w:r>
      <w:r w:rsidR="001F20DF">
        <w:t> </w:t>
      </w:r>
      <w:r w:rsidRPr="005D097E">
        <w:t>Проведение апелляции оформляется протоколами, которые подписываются членами жюри и</w:t>
      </w:r>
      <w:r w:rsidR="001F20DF">
        <w:t xml:space="preserve"> оргкомитета.</w:t>
      </w:r>
    </w:p>
    <w:p w:rsidR="005D097E" w:rsidRPr="005D097E" w:rsidRDefault="005D097E" w:rsidP="005D097E">
      <w:pPr>
        <w:pStyle w:val="Default"/>
        <w:pageBreakBefore/>
        <w:ind w:firstLine="397"/>
        <w:jc w:val="both"/>
        <w:rPr>
          <w:color w:val="auto"/>
        </w:rPr>
      </w:pPr>
      <w:r w:rsidRPr="005D097E">
        <w:rPr>
          <w:color w:val="auto"/>
        </w:rPr>
        <w:lastRenderedPageBreak/>
        <w:t xml:space="preserve">12. Протоколы проведения апелляции передаются председателю жюри для внесения соответствующих изменений в протокол и отчѐтную документацию. </w:t>
      </w:r>
    </w:p>
    <w:p w:rsidR="005D097E" w:rsidRPr="005D097E" w:rsidRDefault="005D097E" w:rsidP="005D097E">
      <w:pPr>
        <w:pStyle w:val="Default"/>
        <w:ind w:firstLine="397"/>
        <w:jc w:val="both"/>
        <w:rPr>
          <w:color w:val="auto"/>
        </w:rPr>
      </w:pPr>
      <w:r w:rsidRPr="005D097E">
        <w:rPr>
          <w:color w:val="auto"/>
        </w:rPr>
        <w:t xml:space="preserve">13. Официальным объявлением итогов олимпиады считается опубликованная на официальном сайте в Интернете организатора олимпиады итоговая таблица результатов выполнения заданий олимпиады, заверенная подписями председателя и членов жюри. </w:t>
      </w:r>
    </w:p>
    <w:p w:rsidR="005D097E" w:rsidRPr="005D097E" w:rsidRDefault="005D097E" w:rsidP="005D097E">
      <w:pPr>
        <w:pStyle w:val="Default"/>
        <w:ind w:firstLine="397"/>
        <w:jc w:val="both"/>
        <w:rPr>
          <w:color w:val="auto"/>
        </w:rPr>
      </w:pPr>
      <w:r w:rsidRPr="005D097E">
        <w:rPr>
          <w:color w:val="auto"/>
        </w:rPr>
        <w:t xml:space="preserve">14. Документами по проведению апелляции являются: </w:t>
      </w:r>
    </w:p>
    <w:p w:rsidR="005D097E" w:rsidRPr="005D097E" w:rsidRDefault="005D097E" w:rsidP="005D097E">
      <w:pPr>
        <w:pStyle w:val="Default"/>
        <w:ind w:firstLine="397"/>
        <w:jc w:val="both"/>
        <w:rPr>
          <w:color w:val="auto"/>
        </w:rPr>
      </w:pPr>
      <w:r w:rsidRPr="005D097E">
        <w:rPr>
          <w:color w:val="auto"/>
        </w:rPr>
        <w:t xml:space="preserve"> письменные заявления об апелляциях участников олимпиады; </w:t>
      </w:r>
    </w:p>
    <w:p w:rsidR="005D097E" w:rsidRPr="005D097E" w:rsidRDefault="005D097E" w:rsidP="005D097E">
      <w:pPr>
        <w:pStyle w:val="Default"/>
        <w:ind w:firstLine="397"/>
        <w:jc w:val="both"/>
        <w:rPr>
          <w:color w:val="auto"/>
        </w:rPr>
      </w:pPr>
      <w:r w:rsidRPr="005D097E">
        <w:rPr>
          <w:color w:val="auto"/>
        </w:rPr>
        <w:t xml:space="preserve"> журнал (листы) регистрации апелляций; </w:t>
      </w:r>
    </w:p>
    <w:p w:rsidR="005D097E" w:rsidRPr="005D097E" w:rsidRDefault="005D097E" w:rsidP="005D097E">
      <w:pPr>
        <w:pStyle w:val="Default"/>
        <w:ind w:firstLine="397"/>
        <w:jc w:val="both"/>
        <w:rPr>
          <w:color w:val="auto"/>
        </w:rPr>
      </w:pPr>
      <w:r w:rsidRPr="005D097E">
        <w:rPr>
          <w:color w:val="auto"/>
        </w:rPr>
        <w:t xml:space="preserve"> протоколы проведения апелляции, которые хранятся у организатора регионального этапа в течение 3 лет. </w:t>
      </w:r>
    </w:p>
    <w:p w:rsidR="005D097E" w:rsidRPr="005D097E" w:rsidRDefault="005D097E" w:rsidP="005D097E">
      <w:pPr>
        <w:pStyle w:val="Default"/>
        <w:ind w:firstLine="397"/>
        <w:jc w:val="both"/>
        <w:rPr>
          <w:color w:val="auto"/>
        </w:rPr>
      </w:pPr>
    </w:p>
    <w:p w:rsidR="005D097E" w:rsidRPr="005D097E" w:rsidRDefault="005D097E" w:rsidP="005D09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097E">
        <w:rPr>
          <w:rFonts w:ascii="Times New Roman" w:hAnsi="Times New Roman" w:cs="Times New Roman"/>
          <w:sz w:val="24"/>
          <w:szCs w:val="24"/>
        </w:rPr>
        <w:t>15. Окончательные итоги олимпиады утверждаются жюри с учѐтом проведения апелляции.</w:t>
      </w:r>
    </w:p>
    <w:sectPr w:rsidR="005D097E" w:rsidRPr="005D097E" w:rsidSect="005D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E"/>
    <w:rsid w:val="001557AA"/>
    <w:rsid w:val="001F20DF"/>
    <w:rsid w:val="002618AF"/>
    <w:rsid w:val="005D097E"/>
    <w:rsid w:val="0065519F"/>
    <w:rsid w:val="006E52C9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EVM</cp:lastModifiedBy>
  <cp:revision>2</cp:revision>
  <dcterms:created xsi:type="dcterms:W3CDTF">2022-11-03T10:15:00Z</dcterms:created>
  <dcterms:modified xsi:type="dcterms:W3CDTF">2022-11-03T10:15:00Z</dcterms:modified>
</cp:coreProperties>
</file>