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2" w:rsidRDefault="00C42BE2" w:rsidP="00C42BE2">
      <w:pPr>
        <w:jc w:val="center"/>
        <w:rPr>
          <w:b/>
          <w:sz w:val="28"/>
          <w:szCs w:val="28"/>
        </w:rPr>
      </w:pPr>
      <w:r w:rsidRPr="00C42BE2">
        <w:rPr>
          <w:b/>
          <w:sz w:val="28"/>
          <w:szCs w:val="28"/>
        </w:rPr>
        <w:t>Аннотация к рабочей программе по курсу внеурочной деятельности «Занимательная математика»</w:t>
      </w:r>
    </w:p>
    <w:p w:rsidR="004462A2" w:rsidRPr="00C42BE2" w:rsidRDefault="00C42BE2" w:rsidP="00C42BE2">
      <w:pPr>
        <w:rPr>
          <w:sz w:val="28"/>
          <w:szCs w:val="28"/>
        </w:rPr>
      </w:pPr>
      <w:r>
        <w:t xml:space="preserve"> </w:t>
      </w:r>
      <w:r w:rsidRPr="00C42BE2">
        <w:rPr>
          <w:sz w:val="28"/>
          <w:szCs w:val="28"/>
        </w:rPr>
        <w:t xml:space="preserve">Рабочая программа курса внеурочной деятельности «Занимательная математика» разработана в соответствии с: </w:t>
      </w:r>
      <w:proofErr w:type="gramStart"/>
      <w:r w:rsidRPr="00C42BE2">
        <w:rPr>
          <w:sz w:val="28"/>
          <w:szCs w:val="28"/>
        </w:rPr>
        <w:t>-Ф</w:t>
      </w:r>
      <w:proofErr w:type="gramEnd"/>
      <w:r w:rsidRPr="00C42BE2">
        <w:rPr>
          <w:sz w:val="28"/>
          <w:szCs w:val="28"/>
        </w:rPr>
        <w:t xml:space="preserve">едеральным Законом Российской Федерации от 29.12.2012г. №273-ФЗ «Об Образовании в Российской Федерации» -Концепцией духовно-нравственного развития и воспитания личности гражданина Российской Федерации; -Федеральным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29.12.2014г. № 1643, от 31.12.2015г. № 1576. -Основной образовательной программой начального общего образования Средней школы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анино </w:t>
      </w:r>
      <w:r w:rsidRPr="00C42BE2">
        <w:rPr>
          <w:sz w:val="28"/>
          <w:szCs w:val="28"/>
        </w:rPr>
        <w:t xml:space="preserve">Требованиями «Санитарно-эпидемиологических правил и норм </w:t>
      </w:r>
      <w:proofErr w:type="spellStart"/>
      <w:r w:rsidRPr="00C42BE2">
        <w:rPr>
          <w:sz w:val="28"/>
          <w:szCs w:val="28"/>
        </w:rPr>
        <w:t>СанПиН</w:t>
      </w:r>
      <w:proofErr w:type="spellEnd"/>
      <w:r w:rsidRPr="00C42BE2">
        <w:rPr>
          <w:sz w:val="28"/>
          <w:szCs w:val="28"/>
        </w:rPr>
        <w:t xml:space="preserve"> 2.4.2.2821-10» (постановление Главного государственного санитарного врача РФ 29.12.2010 г. N 189, в редакции изменений №1, утв. Постановлением Главного государственного санитарного врача РФ от 29.06.2011 №85, изменение №2 утв. Постановлением Главного государственного санитарного врача РФ от 25.12.2013 №72, далее </w:t>
      </w:r>
      <w:proofErr w:type="spellStart"/>
      <w:r w:rsidRPr="00C42BE2">
        <w:rPr>
          <w:sz w:val="28"/>
          <w:szCs w:val="28"/>
        </w:rPr>
        <w:t>СанПиН</w:t>
      </w:r>
      <w:proofErr w:type="spellEnd"/>
      <w:r w:rsidRPr="00C42BE2">
        <w:rPr>
          <w:sz w:val="28"/>
          <w:szCs w:val="28"/>
        </w:rPr>
        <w:t xml:space="preserve"> 2.4.2. 2821-10. Рабочая программа составлена на основе программы для внеурочной деятельности младших школьников «Занимательная математика» </w:t>
      </w:r>
      <w:proofErr w:type="spellStart"/>
      <w:r>
        <w:rPr>
          <w:sz w:val="28"/>
          <w:szCs w:val="28"/>
        </w:rPr>
        <w:t>Ермошенко</w:t>
      </w:r>
      <w:proofErr w:type="spellEnd"/>
      <w:r>
        <w:rPr>
          <w:sz w:val="28"/>
          <w:szCs w:val="28"/>
        </w:rPr>
        <w:t xml:space="preserve"> О.И.. </w:t>
      </w:r>
      <w:r w:rsidRPr="00C42BE2">
        <w:rPr>
          <w:sz w:val="28"/>
          <w:szCs w:val="28"/>
        </w:rPr>
        <w:t xml:space="preserve">в соответствии с требованиями ФГОС НОО. 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Содержание кружка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</w:t>
      </w:r>
      <w:r w:rsidRPr="00C42BE2">
        <w:rPr>
          <w:sz w:val="28"/>
          <w:szCs w:val="28"/>
        </w:rPr>
        <w:lastRenderedPageBreak/>
        <w:t xml:space="preserve">показа учащимся возможностей применения тех знаний и умений, которыми они овладевают на уроках математики. Курс внеурочной деятельности «Занимательная математика» входит во внеурочную деятельность по </w:t>
      </w:r>
      <w:proofErr w:type="spellStart"/>
      <w:r w:rsidRPr="00C42BE2">
        <w:rPr>
          <w:sz w:val="28"/>
          <w:szCs w:val="28"/>
        </w:rPr>
        <w:t>общеинтеллектуальному</w:t>
      </w:r>
      <w:proofErr w:type="spellEnd"/>
      <w:r w:rsidRPr="00C42BE2">
        <w:rPr>
          <w:sz w:val="28"/>
          <w:szCs w:val="28"/>
        </w:rPr>
        <w:t xml:space="preserve"> направлению.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Курс внеурочной деятельности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C42BE2">
        <w:rPr>
          <w:sz w:val="28"/>
          <w:szCs w:val="28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C42BE2">
        <w:rPr>
          <w:sz w:val="28"/>
          <w:szCs w:val="28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Ценностными ориентирами содержания данного курса являются: – формирование умения рассуждать как компонента логической грамотности; – освоение эвристических приемов рассуждений; – формирование интеллектуальных умений, связанных с выбором стратегии решения, анализом ситуации, сопоставлением данных; – развитие познавательной активности и самостоятельности учащихся; –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– формирование пространственных представлений и пространственного </w:t>
      </w:r>
      <w:r w:rsidRPr="00C42BE2">
        <w:rPr>
          <w:sz w:val="28"/>
          <w:szCs w:val="28"/>
        </w:rPr>
        <w:lastRenderedPageBreak/>
        <w:t>воображения; – привлечение учащихся к обмену информацией в ходе свободного общения на занятиях. Программа р</w:t>
      </w:r>
      <w:r>
        <w:rPr>
          <w:sz w:val="28"/>
          <w:szCs w:val="28"/>
        </w:rPr>
        <w:t>ассчитана на 4 года обучения - 2</w:t>
      </w:r>
      <w:r w:rsidRPr="00C42BE2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в неделю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66 ч.,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66 ч.,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66ч.,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70</w:t>
      </w:r>
      <w:r w:rsidRPr="00C42BE2">
        <w:rPr>
          <w:sz w:val="28"/>
          <w:szCs w:val="28"/>
        </w:rPr>
        <w:t>ч..</w:t>
      </w:r>
    </w:p>
    <w:sectPr w:rsidR="004462A2" w:rsidRPr="00C4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BE2"/>
    <w:rsid w:val="004462A2"/>
    <w:rsid w:val="00C4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2019-01-06T08:27:00Z</dcterms:created>
  <dcterms:modified xsi:type="dcterms:W3CDTF">2019-01-06T08:29:00Z</dcterms:modified>
</cp:coreProperties>
</file>